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黑体"/>
          <w:b/>
          <w:bCs/>
          <w:color w:val="auto"/>
          <w:sz w:val="32"/>
          <w:szCs w:val="32"/>
          <w:highlight w:val="none"/>
          <w:u w:val="none"/>
          <w:lang w:eastAsia="zh-CN"/>
        </w:rPr>
        <w:t>遵义医科大学第二附属医院介入科、</w:t>
      </w:r>
      <w:r>
        <w:rPr>
          <w:rFonts w:hint="eastAsia" w:eastAsia="黑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神经外科等</w:t>
      </w:r>
      <w:r>
        <w:rPr>
          <w:rFonts w:hint="eastAsia" w:eastAsia="黑体"/>
          <w:b/>
          <w:bCs/>
          <w:color w:val="auto"/>
          <w:sz w:val="32"/>
          <w:szCs w:val="32"/>
          <w:highlight w:val="none"/>
          <w:u w:val="none"/>
          <w:lang w:eastAsia="zh-CN"/>
        </w:rPr>
        <w:t>一批耗材</w:t>
      </w:r>
      <w:r>
        <w:rPr>
          <w:rFonts w:hint="eastAsia" w:eastAsia="黑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遴选</w:t>
      </w:r>
      <w:r>
        <w:rPr>
          <w:rFonts w:hint="eastAsia" w:eastAsia="黑体"/>
          <w:b/>
          <w:bCs/>
          <w:color w:val="auto"/>
          <w:sz w:val="32"/>
          <w:szCs w:val="32"/>
          <w:highlight w:val="none"/>
          <w:u w:val="none"/>
          <w:lang w:eastAsia="zh-CN"/>
        </w:rPr>
        <w:t>项目（</w:t>
      </w:r>
      <w:r>
        <w:rPr>
          <w:rFonts w:hint="eastAsia" w:eastAsia="黑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二次）</w:t>
      </w:r>
    </w:p>
    <w:p>
      <w:pPr>
        <w:jc w:val="center"/>
        <w:rPr>
          <w:rFonts w:hint="eastAsia" w:eastAsia="黑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eastAsia" w:eastAsia="黑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采购清单</w:t>
      </w:r>
    </w:p>
    <w:tbl>
      <w:tblPr>
        <w:tblStyle w:val="3"/>
        <w:tblW w:w="136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220"/>
        <w:gridCol w:w="2553"/>
        <w:gridCol w:w="3227"/>
        <w:gridCol w:w="1830"/>
        <w:gridCol w:w="1470"/>
        <w:gridCol w:w="23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品目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临床要求，功能描述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拦标价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入围数量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可解脱带纤维毛弹簧圈栓塞系统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用于外周血管栓塞治疗，为可控或可解脱弹簧圈，可为机械解脱、电离解脱或其他解脱方式；包含0.018系列及0.035系列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肝素涂层血管内覆膜支架系统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带有肝素涂层的覆膜支架，用于动脉血管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覆硅胶膜食道支架系统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覆膜食道支架系统，用于食管狭窄、食管-气管瘘、食管-纵隔瘘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输送鞘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12F以上长鞘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肾动脉支架系统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用于肾动脉支架成形术，为快速交换型肾动脉支架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明胶海绵颗粒栓塞剂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用于栓塞治疗的颗粒型栓塞剂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含纤维铂金弹簧圈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用于外周血管栓塞治疗的弹簧圈；包含0.018系列及0.035系列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经皮胃造瘘套件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用于局麻下经皮胃造瘘手术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下腔静脉支架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有明确的静脉使用适应症；用于下腔静脉的支架系统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双球囊子宫输卵管造影导管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用于子宫输卵管造影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输卵管导管插入术器械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用于输卵管再通术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肺动脉支架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肺动脉专用支架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斑块旋切装置（外周斑块切除系统）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用于外周血管系统的粥样斑块切除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TIPS手术的专用覆膜支架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TIPS手术专用覆膜支架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液态栓塞系统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用于外周和神经血管损伤的栓塞。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负压套筒</w:t>
            </w:r>
          </w:p>
        </w:tc>
        <w:tc>
          <w:tcPr>
            <w:tcW w:w="32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配套伟力男科诊疗系统WLZZ-9999设备使用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负压套筒塞</w:t>
            </w:r>
          </w:p>
        </w:tc>
        <w:tc>
          <w:tcPr>
            <w:tcW w:w="3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理疗电极片</w:t>
            </w:r>
          </w:p>
        </w:tc>
        <w:tc>
          <w:tcPr>
            <w:tcW w:w="3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0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记录盒电极</w:t>
            </w:r>
          </w:p>
        </w:tc>
        <w:tc>
          <w:tcPr>
            <w:tcW w:w="32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冠状球囊扩张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导管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用于PTCA中对于血管狭窄病变进行扩张治疗，以及支架置入后的后扩张处理，棘突球囊。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4691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冠状动脉预装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带膜支架系统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用于冠脉介入治疗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(包含预扩张及后扩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张球囊)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22000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</w:tbl>
    <w:p>
      <w:pPr>
        <w:jc w:val="center"/>
        <w:rPr>
          <w:rFonts w:hint="default" w:eastAsia="黑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ODllNzIyOTYyNmEwN2Y3NTU3NzFmODg3NTA4NzEifQ=="/>
  </w:docVars>
  <w:rsids>
    <w:rsidRoot w:val="2E8A2FB1"/>
    <w:rsid w:val="2E8A2FB1"/>
    <w:rsid w:val="390377C3"/>
    <w:rsid w:val="526E39D3"/>
    <w:rsid w:val="6E37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2024-01-05T02:04:00Z</dcterms:created>
  <dc:creator>北城以北</dc:creator>
  <cp:lastModifiedBy>北城以北</cp:lastModifiedBy>
  <dcterms:modified xsi:type="dcterms:W3CDTF">2024-02-21T14:44:25Z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72AE823FE58C44BDAD898BE0829C68D6_11</vt:lpwstr>
  </property>
</Properties>
</file>