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8" w:lineRule="exact"/>
        <w:ind w:firstLine="0" w:firstLineChars="0"/>
        <w:rPr>
          <w:rFonts w:hint="eastAsia" w:ascii="黑体" w:hAnsi="黑体" w:eastAsia="黑体" w:cs="黑体"/>
        </w:rPr>
      </w:pPr>
      <w:r>
        <w:rPr>
          <w:rFonts w:hint="eastAsia" w:ascii="黑体" w:hAnsi="黑体" w:eastAsia="黑体" w:cs="黑体"/>
        </w:rPr>
        <w:t>附件2</w:t>
      </w:r>
    </w:p>
    <w:p>
      <w:pPr>
        <w:pStyle w:val="2"/>
        <w:spacing w:line="578" w:lineRule="exact"/>
      </w:pPr>
    </w:p>
    <w:p>
      <w:pPr>
        <w:pStyle w:val="2"/>
        <w:keepNext/>
        <w:keepLines/>
        <w:pageBreakBefore w:val="0"/>
        <w:widowControl w:val="0"/>
        <w:kinsoku/>
        <w:wordWrap/>
        <w:overflowPunct/>
        <w:topLinePunct w:val="0"/>
        <w:autoSpaceDE/>
        <w:autoSpaceDN/>
        <w:bidi w:val="0"/>
        <w:adjustRightInd/>
        <w:snapToGrid/>
        <w:spacing w:line="700" w:lineRule="exact"/>
        <w:textAlignment w:val="auto"/>
      </w:pPr>
      <w:r>
        <w:rPr>
          <w:rFonts w:hint="eastAsia"/>
        </w:rPr>
        <w:t>贵州省医疗保险省级慢特病门诊病种</w:t>
      </w:r>
    </w:p>
    <w:p>
      <w:pPr>
        <w:pStyle w:val="2"/>
        <w:keepNext/>
        <w:keepLines/>
        <w:pageBreakBefore w:val="0"/>
        <w:widowControl w:val="0"/>
        <w:kinsoku/>
        <w:wordWrap/>
        <w:overflowPunct/>
        <w:topLinePunct w:val="0"/>
        <w:autoSpaceDE/>
        <w:autoSpaceDN/>
        <w:bidi w:val="0"/>
        <w:adjustRightInd/>
        <w:snapToGrid/>
        <w:spacing w:line="700" w:lineRule="exact"/>
        <w:textAlignment w:val="auto"/>
      </w:pPr>
      <w:bookmarkStart w:id="12" w:name="_GoBack"/>
      <w:bookmarkEnd w:id="12"/>
      <w:r>
        <w:rPr>
          <w:rFonts w:hint="eastAsia"/>
        </w:rPr>
        <w:t>办理标准</w:t>
      </w:r>
    </w:p>
    <w:p>
      <w:pPr>
        <w:spacing w:line="578" w:lineRule="exact"/>
        <w:ind w:firstLine="632"/>
      </w:pPr>
    </w:p>
    <w:p>
      <w:pPr>
        <w:pStyle w:val="3"/>
        <w:spacing w:line="578" w:lineRule="exact"/>
        <w:ind w:firstLine="632"/>
      </w:pPr>
      <w:r>
        <w:rPr>
          <w:rFonts w:hint="eastAsia"/>
        </w:rPr>
        <w:t>一、I型糖尿病</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1.住院或门诊明确诊断；</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2.血糖监测报告单：提示空腹血糖≥7.0mmol/L、随机血糖≥11.1mmol/L；</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3.血胰岛素或C肽检查报告单；</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4.胰岛素自身免疫抗体(GAD超过参考范围上限或GAD阳性）检查报告单。</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同时具备以上条件可办理。</w:t>
      </w:r>
    </w:p>
    <w:p>
      <w:pPr>
        <w:pStyle w:val="3"/>
        <w:spacing w:line="578" w:lineRule="exact"/>
        <w:ind w:left="632" w:leftChars="200" w:firstLine="0" w:firstLineChars="0"/>
      </w:pPr>
      <w:r>
        <w:rPr>
          <w:rFonts w:hint="eastAsia"/>
        </w:rPr>
        <w:t>二、糖尿病（并心、脑、肾、周围神经病变及视网膜病变）</w:t>
      </w:r>
    </w:p>
    <w:p>
      <w:pPr>
        <w:pStyle w:val="4"/>
        <w:spacing w:line="578" w:lineRule="exact"/>
        <w:ind w:firstLine="632"/>
      </w:pPr>
      <w:r>
        <w:t>（一）糖尿病并心损害</w:t>
      </w:r>
    </w:p>
    <w:p>
      <w:pPr>
        <w:spacing w:line="578" w:lineRule="exact"/>
        <w:ind w:left="632" w:leftChars="200" w:firstLine="0" w:firstLineChars="0"/>
        <w:rPr>
          <w:rFonts w:hint="eastAsia" w:ascii="仿宋_GB2312" w:hAnsi="仿宋_GB2312" w:eastAsia="仿宋_GB2312" w:cs="仿宋_GB2312"/>
          <w:b/>
          <w:bCs/>
        </w:rPr>
      </w:pPr>
      <w:r>
        <w:rPr>
          <w:rFonts w:hint="eastAsia" w:ascii="仿宋_GB2312" w:hAnsi="仿宋_GB2312" w:eastAsia="仿宋_GB2312" w:cs="仿宋_GB2312"/>
          <w:b/>
          <w:bCs/>
        </w:rPr>
        <w:t xml:space="preserve">1.达到心脏扩大、心肌肥厚诊断标准： </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（1）出院记录明确诊断；</w:t>
      </w:r>
    </w:p>
    <w:p>
      <w:pPr>
        <w:spacing w:line="578" w:lineRule="exact"/>
        <w:rPr>
          <w:rFonts w:hint="eastAsia" w:ascii="仿宋_GB2312" w:hAnsi="仿宋_GB2312" w:eastAsia="仿宋_GB2312" w:cs="仿宋_GB2312"/>
        </w:rPr>
      </w:pPr>
      <w:r>
        <w:rPr>
          <w:rFonts w:hint="eastAsia" w:ascii="仿宋_GB2312" w:hAnsi="仿宋_GB2312" w:eastAsia="仿宋_GB2312" w:cs="仿宋_GB2312"/>
        </w:rPr>
        <w:t>（2）血糖监测报告单；</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（3）心脏超声检查图像及报告单：提示心脏扩大，即LA</w:t>
      </w:r>
    </w:p>
    <w:p>
      <w:pPr>
        <w:spacing w:line="578" w:lineRule="exact"/>
        <w:ind w:firstLine="0" w:firstLineChars="0"/>
        <w:rPr>
          <w:rFonts w:hint="eastAsia" w:ascii="仿宋_GB2312" w:hAnsi="仿宋_GB2312" w:eastAsia="仿宋_GB2312" w:cs="仿宋_GB2312"/>
        </w:rPr>
      </w:pPr>
      <w:r>
        <w:rPr>
          <w:rFonts w:hint="eastAsia" w:ascii="仿宋_GB2312" w:hAnsi="仿宋_GB2312" w:eastAsia="仿宋_GB2312" w:cs="仿宋_GB2312"/>
        </w:rPr>
        <w:t>（左心房）&gt;35mm或男性LV（左心室）&gt;55mm、女性LV（左心室）&gt;50mm；</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（4）心脏超声检查图像及报告单：提示心肌肥厚，即IVS</w:t>
      </w:r>
    </w:p>
    <w:p>
      <w:pPr>
        <w:spacing w:line="578" w:lineRule="exact"/>
        <w:ind w:firstLine="0" w:firstLineChars="0"/>
        <w:rPr>
          <w:rFonts w:hint="eastAsia" w:ascii="仿宋_GB2312" w:hAnsi="仿宋_GB2312" w:eastAsia="仿宋_GB2312" w:cs="仿宋_GB2312"/>
        </w:rPr>
      </w:pPr>
      <w:r>
        <w:rPr>
          <w:rFonts w:hint="eastAsia" w:ascii="仿宋_GB2312" w:hAnsi="仿宋_GB2312" w:eastAsia="仿宋_GB2312" w:cs="仿宋_GB2312"/>
        </w:rPr>
        <w:t>（室间隔厚度）&gt;12mm或LVPW（左室后壁）&gt;12mm。</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以上“（1）（2）”为必备，加其余两项之一可办理。</w:t>
      </w:r>
    </w:p>
    <w:p>
      <w:pPr>
        <w:spacing w:line="578" w:lineRule="exact"/>
        <w:ind w:left="632" w:leftChars="200" w:firstLine="0" w:firstLineChars="0"/>
        <w:rPr>
          <w:rFonts w:hint="eastAsia" w:ascii="仿宋_GB2312" w:hAnsi="仿宋_GB2312" w:eastAsia="仿宋_GB2312" w:cs="仿宋_GB2312"/>
          <w:b/>
          <w:bCs/>
        </w:rPr>
      </w:pPr>
      <w:r>
        <w:rPr>
          <w:rFonts w:hint="eastAsia" w:ascii="仿宋_GB2312" w:hAnsi="仿宋_GB2312" w:eastAsia="仿宋_GB2312" w:cs="仿宋_GB2312"/>
          <w:b/>
          <w:bCs/>
        </w:rPr>
        <w:t>2.达到冠心病诊断标准：</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（1）出院记录明确诊断；</w:t>
      </w:r>
    </w:p>
    <w:p>
      <w:pPr>
        <w:spacing w:line="578" w:lineRule="exact"/>
        <w:rPr>
          <w:rFonts w:hint="eastAsia" w:ascii="仿宋_GB2312" w:hAnsi="仿宋_GB2312" w:eastAsia="仿宋_GB2312" w:cs="仿宋_GB2312"/>
        </w:rPr>
      </w:pPr>
      <w:r>
        <w:rPr>
          <w:rFonts w:hint="eastAsia" w:ascii="仿宋_GB2312" w:hAnsi="仿宋_GB2312" w:eastAsia="仿宋_GB2312" w:cs="仿宋_GB2312"/>
        </w:rPr>
        <w:t>（2）血糖监测报告单；</w:t>
      </w:r>
    </w:p>
    <w:p>
      <w:pPr>
        <w:spacing w:line="578" w:lineRule="exact"/>
        <w:rPr>
          <w:rFonts w:hint="eastAsia" w:ascii="仿宋_GB2312" w:hAnsi="仿宋_GB2312" w:eastAsia="仿宋_GB2312" w:cs="仿宋_GB2312"/>
        </w:rPr>
      </w:pPr>
      <w:r>
        <w:rPr>
          <w:rFonts w:hint="eastAsia" w:ascii="仿宋_GB2312" w:hAnsi="仿宋_GB2312" w:eastAsia="仿宋_GB2312" w:cs="仿宋_GB2312"/>
        </w:rPr>
        <w:t>（3）冠状动脉造影或冠脉CTA报告单：提示冠状动脉</w:t>
      </w:r>
      <w:r>
        <w:rPr>
          <w:rFonts w:hint="eastAsia" w:ascii="仿宋_GB2312" w:hAnsi="仿宋_GB2312" w:eastAsia="仿宋_GB2312" w:cs="仿宋_GB2312"/>
          <w:szCs w:val="32"/>
        </w:rPr>
        <w:t>任一支</w:t>
      </w:r>
      <w:r>
        <w:rPr>
          <w:rFonts w:hint="eastAsia" w:ascii="仿宋_GB2312" w:hAnsi="仿宋_GB2312" w:eastAsia="仿宋_GB2312" w:cs="仿宋_GB2312"/>
        </w:rPr>
        <w:t>血管狭窄程度≥50%；</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（4）心电图图文及报告单：提示心肌梗死（心肌梗塞）。</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以上“（1）（2）”为必备，加其余两项之一可办理。</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（二）糖尿病并脑损害</w:t>
      </w:r>
    </w:p>
    <w:p>
      <w:pPr>
        <w:spacing w:line="578" w:lineRule="exact"/>
        <w:ind w:firstLine="632"/>
      </w:pPr>
      <w:r>
        <w:t>1.</w:t>
      </w:r>
      <w:r>
        <w:rPr>
          <w:rFonts w:hint="eastAsia"/>
        </w:rPr>
        <w:t>出院记录明确诊断；</w:t>
      </w:r>
    </w:p>
    <w:p>
      <w:pPr>
        <w:spacing w:line="578" w:lineRule="exact"/>
        <w:ind w:firstLine="632"/>
      </w:pPr>
      <w:r>
        <w:rPr>
          <w:rFonts w:hint="eastAsia"/>
        </w:rPr>
        <w:t>2.</w:t>
      </w:r>
      <w:r>
        <w:t>血糖监测报告单；</w:t>
      </w:r>
    </w:p>
    <w:p>
      <w:pPr>
        <w:spacing w:line="578" w:lineRule="exact"/>
        <w:ind w:firstLine="632"/>
      </w:pPr>
      <w:r>
        <w:rPr>
          <w:rFonts w:hint="eastAsia"/>
        </w:rPr>
        <w:t>3</w:t>
      </w:r>
      <w:r>
        <w:t>.头颅CT或MRI检查报告单：提示脑梗塞</w:t>
      </w:r>
      <w:r>
        <w:rPr>
          <w:rFonts w:hint="eastAsia"/>
        </w:rPr>
        <w:t>（脑梗死）</w:t>
      </w:r>
      <w:r>
        <w:t>、脑出血或脑软化灶；</w:t>
      </w:r>
    </w:p>
    <w:p>
      <w:pPr>
        <w:spacing w:line="578" w:lineRule="exact"/>
        <w:ind w:firstLine="632"/>
      </w:pPr>
      <w:r>
        <w:rPr>
          <w:rFonts w:hint="eastAsia"/>
        </w:rPr>
        <w:t>4</w:t>
      </w:r>
      <w:r>
        <w:t>.达到以下神经功能缺失的表现之一：单侧肌力四级及以下、偏身或肢体感觉障碍、语言障碍或吞咽功能障碍、认知功能</w:t>
      </w:r>
      <w:r>
        <w:rPr>
          <w:rFonts w:hint="eastAsia"/>
        </w:rPr>
        <w:t>损害</w:t>
      </w:r>
      <w:r>
        <w:t>、共济失调。</w:t>
      </w:r>
    </w:p>
    <w:p>
      <w:pPr>
        <w:spacing w:line="578" w:lineRule="exact"/>
        <w:ind w:firstLine="632"/>
      </w:pPr>
      <w:r>
        <w:rPr>
          <w:rFonts w:hint="eastAsia"/>
        </w:rPr>
        <w:t>以上同时具备“1、2、3”或“1、2、4”可办理。</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（三）糖尿病并肾损害</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1.出院记录明确诊断；</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2.血糖监测报告单；</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3.24小时尿白蛋白排泄量≥300mg/24h；</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4.内生肌酐清除率（Ccr）≤50%；</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5.3-6个月内的两次尿白蛋白/肌酐检查报告单：尿白蛋白/肌酐比值≥300mg/g。</w:t>
      </w:r>
    </w:p>
    <w:p>
      <w:pPr>
        <w:spacing w:line="578" w:lineRule="exact"/>
        <w:ind w:left="632" w:leftChars="200" w:firstLine="0" w:firstLineChars="0"/>
      </w:pPr>
      <w:r>
        <w:rPr>
          <w:rFonts w:hint="eastAsia" w:ascii="仿宋_GB2312" w:hAnsi="仿宋_GB2312" w:eastAsia="仿宋_GB2312" w:cs="仿宋_GB2312"/>
        </w:rPr>
        <w:t xml:space="preserve">以上“1、2”为必备，加其余三项之一可办理。   </w:t>
      </w:r>
      <w:r>
        <w:t xml:space="preserve">                                                                      </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（四）糖尿病并周围神经病变</w:t>
      </w:r>
    </w:p>
    <w:p>
      <w:pPr>
        <w:spacing w:line="578" w:lineRule="exact"/>
        <w:ind w:left="632" w:leftChars="200" w:firstLine="0" w:firstLineChars="0"/>
      </w:pPr>
      <w:r>
        <w:t>1.</w:t>
      </w:r>
      <w:r>
        <w:rPr>
          <w:rFonts w:hint="eastAsia"/>
        </w:rPr>
        <w:t>出院记录明确诊断；</w:t>
      </w:r>
    </w:p>
    <w:p>
      <w:pPr>
        <w:spacing w:line="578" w:lineRule="exact"/>
        <w:ind w:left="632" w:leftChars="200" w:firstLine="0" w:firstLineChars="0"/>
      </w:pPr>
      <w:r>
        <w:rPr>
          <w:rFonts w:hint="eastAsia"/>
        </w:rPr>
        <w:t>2.</w:t>
      </w:r>
      <w:r>
        <w:t>血糖监测报告单；</w:t>
      </w:r>
    </w:p>
    <w:p>
      <w:pPr>
        <w:spacing w:line="578" w:lineRule="exact"/>
        <w:ind w:left="632" w:leftChars="200" w:firstLine="0" w:firstLineChars="0"/>
      </w:pPr>
      <w:r>
        <w:rPr>
          <w:rFonts w:hint="eastAsia"/>
        </w:rPr>
        <w:t>3</w:t>
      </w:r>
      <w:r>
        <w:t>.神经电生理检查报告单：提示周围神经损害。</w:t>
      </w:r>
    </w:p>
    <w:p>
      <w:pPr>
        <w:spacing w:line="578" w:lineRule="exact"/>
        <w:ind w:left="632" w:leftChars="200" w:firstLine="0" w:firstLineChars="0"/>
      </w:pPr>
      <w:r>
        <w:rPr>
          <w:rFonts w:hint="eastAsia"/>
        </w:rPr>
        <w:t>同时具备以上条件可办理。</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（五）糖尿病并视网膜病变</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1.出院记录明确诊断；</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2.血糖监测报告单；</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3.眼底荧光造影（FFA）检查报告单：提示糖尿病视网膜病变Ⅲ-Ⅵ期（即增殖期或重度非增殖期糖尿病视网膜病变）；</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4.眼底荧光造影（FFA）检查报告单提示糖尿病视网膜病变，同时眼底光学相关断层扫描检查（OCT）检查报告单提示糖尿病黄斑水肿。</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以上“1、2”为必备，加其余两项之一可办理。</w:t>
      </w:r>
    </w:p>
    <w:p>
      <w:pPr>
        <w:pStyle w:val="3"/>
        <w:spacing w:line="578" w:lineRule="exact"/>
        <w:ind w:firstLine="632"/>
      </w:pPr>
      <w:r>
        <w:rPr>
          <w:rFonts w:hint="eastAsia"/>
        </w:rPr>
        <w:t>三、原发性高血压（并心、脑、肾损害）</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（一）原发性高血压并心损害</w:t>
      </w:r>
    </w:p>
    <w:p>
      <w:pPr>
        <w:spacing w:line="578" w:lineRule="exact"/>
        <w:ind w:firstLine="632"/>
        <w:rPr>
          <w:b/>
          <w:bCs/>
        </w:rPr>
      </w:pPr>
      <w:r>
        <w:rPr>
          <w:b/>
          <w:bCs/>
        </w:rPr>
        <w:t>1.达到心脏扩大、心肌肥厚诊断标准：</w:t>
      </w:r>
    </w:p>
    <w:p>
      <w:pPr>
        <w:spacing w:line="578" w:lineRule="exact"/>
        <w:ind w:firstLine="632"/>
      </w:pPr>
      <w:r>
        <w:t>（1）</w:t>
      </w:r>
      <w:r>
        <w:rPr>
          <w:rFonts w:hint="eastAsia"/>
        </w:rPr>
        <w:t>出院记录明确诊断</w:t>
      </w:r>
      <w:r>
        <w:t>；</w:t>
      </w:r>
    </w:p>
    <w:p>
      <w:pPr>
        <w:spacing w:line="578" w:lineRule="exact"/>
        <w:ind w:firstLine="632"/>
      </w:pPr>
      <w:r>
        <w:t>（2）超声</w:t>
      </w:r>
      <w:r>
        <w:rPr>
          <w:rFonts w:hint="eastAsia"/>
        </w:rPr>
        <w:t>心动图</w:t>
      </w:r>
      <w:r>
        <w:t>检查提示心脏扩大</w:t>
      </w:r>
      <w:r>
        <w:rPr>
          <w:rFonts w:hint="eastAsia"/>
        </w:rPr>
        <w:t>：</w:t>
      </w:r>
      <w:r>
        <w:t>LA（左心房）&gt;35mm或男性LV（左心室）&gt;55mm、女性LV（左心室）&gt;50mm；</w:t>
      </w:r>
    </w:p>
    <w:p>
      <w:pPr>
        <w:spacing w:line="578" w:lineRule="exact"/>
        <w:ind w:firstLine="632"/>
      </w:pPr>
      <w:r>
        <w:t>（3）超声</w:t>
      </w:r>
      <w:r>
        <w:rPr>
          <w:rFonts w:hint="eastAsia"/>
        </w:rPr>
        <w:t>心动图</w:t>
      </w:r>
      <w:r>
        <w:t>检查提示心肌肥厚</w:t>
      </w:r>
      <w:r>
        <w:rPr>
          <w:rFonts w:hint="eastAsia"/>
        </w:rPr>
        <w:t>：</w:t>
      </w:r>
      <w:r>
        <w:t>IVS（室间隔厚度）&gt;12mm或LVPW（左室后壁）&gt;12mm。</w:t>
      </w:r>
    </w:p>
    <w:p>
      <w:pPr>
        <w:spacing w:line="578" w:lineRule="exact"/>
        <w:ind w:firstLine="632"/>
      </w:pPr>
      <w:r>
        <w:t>以上</w:t>
      </w:r>
      <w:r>
        <w:rPr>
          <w:rFonts w:hint="eastAsia"/>
        </w:rPr>
        <w:t>“</w:t>
      </w:r>
      <w:r>
        <w:t>（1）</w:t>
      </w:r>
      <w:r>
        <w:rPr>
          <w:rFonts w:hint="eastAsia"/>
        </w:rPr>
        <w:t>”</w:t>
      </w:r>
      <w:r>
        <w:t>为必备，加其余两项之一可办理。</w:t>
      </w:r>
    </w:p>
    <w:p>
      <w:pPr>
        <w:spacing w:line="578" w:lineRule="exact"/>
        <w:ind w:firstLine="632"/>
        <w:rPr>
          <w:b/>
          <w:bCs/>
        </w:rPr>
      </w:pPr>
      <w:r>
        <w:rPr>
          <w:b/>
          <w:bCs/>
        </w:rPr>
        <w:t>2.达到冠心病诊断标准：</w:t>
      </w:r>
    </w:p>
    <w:p>
      <w:pPr>
        <w:spacing w:line="578" w:lineRule="exact"/>
        <w:ind w:firstLine="632"/>
        <w:jc w:val="left"/>
        <w:rPr>
          <w:rFonts w:hAnsi="宋体"/>
          <w:szCs w:val="32"/>
        </w:rPr>
      </w:pPr>
      <w:r>
        <w:rPr>
          <w:rFonts w:hint="eastAsia" w:hAnsi="宋体"/>
          <w:szCs w:val="32"/>
        </w:rPr>
        <w:t>（1）出院记录</w:t>
      </w:r>
      <w:r>
        <w:rPr>
          <w:rFonts w:hint="eastAsia"/>
        </w:rPr>
        <w:t>明确诊断</w:t>
      </w:r>
      <w:r>
        <w:rPr>
          <w:rFonts w:hint="eastAsia" w:hAnsi="宋体"/>
          <w:szCs w:val="32"/>
        </w:rPr>
        <w:t>；</w:t>
      </w:r>
    </w:p>
    <w:p>
      <w:pPr>
        <w:spacing w:line="578" w:lineRule="exact"/>
        <w:ind w:firstLine="632"/>
        <w:jc w:val="left"/>
        <w:rPr>
          <w:rFonts w:hAnsi="宋体"/>
          <w:szCs w:val="32"/>
        </w:rPr>
      </w:pPr>
      <w:r>
        <w:rPr>
          <w:rFonts w:hint="eastAsia" w:hAnsi="宋体"/>
          <w:szCs w:val="32"/>
        </w:rPr>
        <w:t>（2）冠状动脉造影或冠脉CTA报告单提示冠状动脉任一支血管狭窄程度≥50%；</w:t>
      </w:r>
    </w:p>
    <w:p>
      <w:pPr>
        <w:spacing w:line="578" w:lineRule="exact"/>
        <w:ind w:firstLine="632"/>
        <w:jc w:val="left"/>
        <w:rPr>
          <w:rFonts w:hAnsi="宋体"/>
          <w:szCs w:val="32"/>
        </w:rPr>
      </w:pPr>
      <w:r>
        <w:rPr>
          <w:rFonts w:hint="eastAsia" w:hAnsi="宋体"/>
          <w:szCs w:val="32"/>
        </w:rPr>
        <w:t xml:space="preserve">（3）心电图图文及报告单：提示心肌梗死（心肌梗塞）。 </w:t>
      </w:r>
    </w:p>
    <w:p>
      <w:pPr>
        <w:spacing w:line="578" w:lineRule="exact"/>
        <w:ind w:firstLine="632"/>
      </w:pPr>
      <w:r>
        <w:rPr>
          <w:rFonts w:hint="eastAsia" w:hAnsi="宋体"/>
          <w:szCs w:val="32"/>
        </w:rPr>
        <w:t>以上“（1）”为必备，加其余两项之一可办理。</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（二）原发性高血压并脑损害</w:t>
      </w:r>
    </w:p>
    <w:p>
      <w:pPr>
        <w:spacing w:line="578" w:lineRule="exact"/>
        <w:ind w:firstLine="632"/>
      </w:pPr>
      <w:r>
        <w:t>1.</w:t>
      </w:r>
      <w:r>
        <w:rPr>
          <w:rFonts w:hint="eastAsia"/>
        </w:rPr>
        <w:t>出院记录明确诊断</w:t>
      </w:r>
      <w:r>
        <w:t>；</w:t>
      </w:r>
    </w:p>
    <w:p>
      <w:pPr>
        <w:spacing w:line="578" w:lineRule="exact"/>
        <w:ind w:firstLine="632"/>
      </w:pPr>
      <w:r>
        <w:t>2.头颅CT或MRI检查报告单：提示脑梗塞</w:t>
      </w:r>
      <w:r>
        <w:rPr>
          <w:rFonts w:hint="eastAsia"/>
        </w:rPr>
        <w:t>（脑梗死）</w:t>
      </w:r>
      <w:r>
        <w:t>、脑出血</w:t>
      </w:r>
      <w:r>
        <w:rPr>
          <w:rFonts w:hint="eastAsia"/>
        </w:rPr>
        <w:t>、</w:t>
      </w:r>
      <w:r>
        <w:t>脑软化灶</w:t>
      </w:r>
      <w:r>
        <w:rPr>
          <w:rFonts w:hint="eastAsia"/>
        </w:rPr>
        <w:t>或中重度脑缺血</w:t>
      </w:r>
      <w:r>
        <w:t>；</w:t>
      </w:r>
    </w:p>
    <w:p>
      <w:pPr>
        <w:spacing w:line="578" w:lineRule="exact"/>
        <w:ind w:firstLine="632"/>
      </w:pPr>
      <w:r>
        <w:t>3.达到以下神经功能缺失的表现之一：单侧肌力四级及以下、偏身或肢体感觉障碍、语言障碍或吞咽功能障碍、认知功能</w:t>
      </w:r>
      <w:r>
        <w:rPr>
          <w:rFonts w:hint="eastAsia"/>
        </w:rPr>
        <w:t>损害</w:t>
      </w:r>
      <w:r>
        <w:t>、共济失调。</w:t>
      </w:r>
    </w:p>
    <w:p>
      <w:pPr>
        <w:spacing w:line="578" w:lineRule="exact"/>
        <w:ind w:firstLine="632"/>
      </w:pPr>
      <w:r>
        <w:rPr>
          <w:rFonts w:hint="eastAsia"/>
        </w:rPr>
        <w:t>同时具备以上条件可办理。</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（三）原发性高血压并肾损害</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1.出院记录明确诊断；</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2.24小时尿白蛋白排泄量≥0.3g/24h；</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 xml:space="preserve">3.内生肌酐清除率（Ccr）≤50%； </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4.3-6个月内的两次尿白蛋白/肌酐检查报告单：尿白蛋白/肌酐比值≥300mg/g。</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以上“1”为必备，加其余三项之一可办理。</w:t>
      </w:r>
    </w:p>
    <w:p>
      <w:pPr>
        <w:pStyle w:val="3"/>
        <w:spacing w:line="578" w:lineRule="exact"/>
        <w:ind w:firstLine="632"/>
      </w:pPr>
      <w:r>
        <w:rPr>
          <w:rFonts w:hint="eastAsia"/>
        </w:rPr>
        <w:t>四、冠心病（并心肌梗塞、严重心律失常、心脏扩大）</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（一）冠心病并心肌梗塞</w:t>
      </w:r>
    </w:p>
    <w:p>
      <w:pPr>
        <w:adjustRightInd w:val="0"/>
        <w:snapToGrid w:val="0"/>
        <w:spacing w:line="578" w:lineRule="exact"/>
        <w:ind w:firstLine="632"/>
        <w:jc w:val="left"/>
        <w:rPr>
          <w:rFonts w:hAnsi="宋体"/>
          <w:bCs/>
          <w:szCs w:val="32"/>
        </w:rPr>
      </w:pPr>
      <w:r>
        <w:rPr>
          <w:rFonts w:hint="eastAsia" w:hAnsi="宋体"/>
          <w:bCs/>
          <w:szCs w:val="32"/>
        </w:rPr>
        <w:t>1.经住院或门诊明确诊断；</w:t>
      </w:r>
    </w:p>
    <w:p>
      <w:pPr>
        <w:adjustRightInd w:val="0"/>
        <w:snapToGrid w:val="0"/>
        <w:spacing w:line="578" w:lineRule="exact"/>
        <w:ind w:firstLine="632"/>
        <w:jc w:val="left"/>
        <w:rPr>
          <w:rFonts w:ascii="楷体" w:hAnsi="楷体" w:eastAsia="楷体" w:cs="楷体"/>
          <w:bCs/>
          <w:szCs w:val="32"/>
        </w:rPr>
      </w:pPr>
      <w:r>
        <w:rPr>
          <w:rFonts w:hint="eastAsia" w:hAnsi="宋体"/>
          <w:bCs/>
          <w:szCs w:val="32"/>
        </w:rPr>
        <w:t>2.明确诊断为心肌梗死（心肌梗塞）的心电图检查图文报告单及心肌坏死标志物增高的依据;</w:t>
      </w:r>
    </w:p>
    <w:p>
      <w:pPr>
        <w:adjustRightInd w:val="0"/>
        <w:snapToGrid w:val="0"/>
        <w:spacing w:line="578" w:lineRule="exact"/>
        <w:ind w:firstLine="632"/>
        <w:jc w:val="left"/>
        <w:rPr>
          <w:rFonts w:hAnsi="宋体"/>
          <w:bCs/>
          <w:szCs w:val="32"/>
        </w:rPr>
      </w:pPr>
      <w:r>
        <w:rPr>
          <w:rFonts w:hint="eastAsia" w:hAnsi="宋体"/>
          <w:bCs/>
          <w:szCs w:val="32"/>
        </w:rPr>
        <w:t>3.冠状动脉支架手术记录;</w:t>
      </w:r>
    </w:p>
    <w:p>
      <w:pPr>
        <w:adjustRightInd w:val="0"/>
        <w:snapToGrid w:val="0"/>
        <w:spacing w:line="578" w:lineRule="exact"/>
        <w:ind w:firstLine="632"/>
        <w:jc w:val="left"/>
        <w:rPr>
          <w:rFonts w:hAnsi="宋体"/>
          <w:bCs/>
          <w:szCs w:val="32"/>
        </w:rPr>
      </w:pPr>
      <w:r>
        <w:rPr>
          <w:rFonts w:hint="eastAsia" w:hAnsi="宋体"/>
          <w:bCs/>
          <w:szCs w:val="32"/>
        </w:rPr>
        <w:t>4.冠状动脉搭桥手术记录。</w:t>
      </w:r>
    </w:p>
    <w:p>
      <w:pPr>
        <w:adjustRightInd w:val="0"/>
        <w:snapToGrid w:val="0"/>
        <w:spacing w:line="578" w:lineRule="exact"/>
        <w:ind w:firstLine="632"/>
        <w:jc w:val="left"/>
        <w:rPr>
          <w:rFonts w:hAnsi="宋体"/>
          <w:bCs/>
          <w:szCs w:val="32"/>
        </w:rPr>
      </w:pPr>
      <w:r>
        <w:rPr>
          <w:rFonts w:hint="eastAsia" w:hAnsi="宋体"/>
          <w:bCs/>
          <w:szCs w:val="32"/>
        </w:rPr>
        <w:t>以上“1”为必备，加其余三项之一可办理。</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（二）冠心病并严重心律失常</w:t>
      </w:r>
    </w:p>
    <w:p>
      <w:pPr>
        <w:tabs>
          <w:tab w:val="left" w:pos="0"/>
        </w:tabs>
        <w:adjustRightInd w:val="0"/>
        <w:snapToGrid w:val="0"/>
        <w:spacing w:line="578" w:lineRule="exact"/>
        <w:ind w:firstLine="632"/>
        <w:jc w:val="left"/>
        <w:rPr>
          <w:rFonts w:hAnsi="宋体"/>
          <w:bCs/>
          <w:szCs w:val="32"/>
        </w:rPr>
      </w:pPr>
      <w:r>
        <w:rPr>
          <w:rFonts w:hint="eastAsia" w:hAnsi="宋体"/>
          <w:bCs/>
          <w:szCs w:val="32"/>
        </w:rPr>
        <w:t>1.出院记录中有明确的心肌梗塞（心肌梗死）病史或</w:t>
      </w:r>
      <w:r>
        <w:rPr>
          <w:rFonts w:hint="eastAsia" w:hAnsi="宋体"/>
          <w:szCs w:val="32"/>
        </w:rPr>
        <w:t>冠状动脉造影、冠脉CTA报告单提示冠状动脉任一支血管狭窄程度</w:t>
      </w:r>
      <w:r>
        <w:rPr>
          <w:rFonts w:hint="eastAsia" w:hAnsi="宋体" w:cs="Arial"/>
          <w:szCs w:val="32"/>
        </w:rPr>
        <w:t>≥</w:t>
      </w:r>
      <w:r>
        <w:rPr>
          <w:rFonts w:hint="eastAsia" w:hAnsi="宋体"/>
          <w:szCs w:val="32"/>
        </w:rPr>
        <w:t>50%；</w:t>
      </w:r>
    </w:p>
    <w:p>
      <w:pPr>
        <w:tabs>
          <w:tab w:val="left" w:pos="0"/>
        </w:tabs>
        <w:adjustRightInd w:val="0"/>
        <w:snapToGrid w:val="0"/>
        <w:spacing w:line="578" w:lineRule="exact"/>
        <w:ind w:firstLine="632"/>
        <w:jc w:val="left"/>
        <w:rPr>
          <w:rFonts w:hAnsi="宋体"/>
          <w:bCs/>
          <w:szCs w:val="32"/>
        </w:rPr>
      </w:pPr>
      <w:r>
        <w:rPr>
          <w:rFonts w:hint="eastAsia" w:hAnsi="宋体"/>
          <w:bCs/>
          <w:szCs w:val="32"/>
        </w:rPr>
        <w:t>2.心电图图文及报告单明确提示以下表现</w:t>
      </w:r>
      <w:r>
        <w:rPr>
          <w:rFonts w:hint="eastAsia" w:hAnsi="宋体"/>
          <w:szCs w:val="32"/>
        </w:rPr>
        <w:t>：</w:t>
      </w:r>
      <w:r>
        <w:rPr>
          <w:rFonts w:hint="eastAsia" w:hAnsi="宋体"/>
          <w:bCs/>
          <w:szCs w:val="32"/>
        </w:rPr>
        <w:t>室性心动过速、室颤、持续房颤、Ⅱ度Ⅱ型及以上房室传导阻滞，长间歇＞3秒；</w:t>
      </w:r>
    </w:p>
    <w:p>
      <w:pPr>
        <w:tabs>
          <w:tab w:val="left" w:pos="0"/>
        </w:tabs>
        <w:adjustRightInd w:val="0"/>
        <w:snapToGrid w:val="0"/>
        <w:spacing w:line="578" w:lineRule="exact"/>
        <w:ind w:firstLine="632"/>
        <w:jc w:val="left"/>
        <w:rPr>
          <w:rFonts w:hAnsi="宋体"/>
          <w:bCs/>
          <w:szCs w:val="32"/>
        </w:rPr>
      </w:pPr>
      <w:r>
        <w:rPr>
          <w:rFonts w:hint="eastAsia" w:hAnsi="宋体"/>
          <w:bCs/>
          <w:szCs w:val="32"/>
        </w:rPr>
        <w:t>3.植入ICD、CRT或CRTD记录。</w:t>
      </w:r>
    </w:p>
    <w:p>
      <w:pPr>
        <w:pStyle w:val="11"/>
        <w:adjustRightInd w:val="0"/>
        <w:snapToGrid w:val="0"/>
        <w:spacing w:line="578" w:lineRule="exact"/>
        <w:ind w:firstLine="632"/>
        <w:jc w:val="left"/>
        <w:rPr>
          <w:rFonts w:ascii="仿宋_GB2312" w:hAnsi="宋体" w:eastAsia="仿宋_GB2312"/>
          <w:color w:val="000000"/>
          <w:szCs w:val="32"/>
        </w:rPr>
      </w:pPr>
      <w:r>
        <w:rPr>
          <w:rFonts w:hint="eastAsia" w:ascii="仿宋_GB2312" w:hAnsi="宋体" w:eastAsia="仿宋_GB2312"/>
          <w:bCs/>
          <w:color w:val="000000"/>
          <w:szCs w:val="32"/>
        </w:rPr>
        <w:t>以上“1”为必备，加其</w:t>
      </w:r>
      <w:r>
        <w:rPr>
          <w:rFonts w:hint="eastAsia" w:ascii="仿宋_GB2312" w:hAnsi="宋体" w:eastAsia="仿宋_GB2312"/>
          <w:color w:val="000000"/>
          <w:szCs w:val="32"/>
        </w:rPr>
        <w:t>余两项之一可办理。</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（三）冠心病并心脏扩大</w:t>
      </w:r>
    </w:p>
    <w:p>
      <w:pPr>
        <w:tabs>
          <w:tab w:val="left" w:pos="0"/>
        </w:tabs>
        <w:adjustRightInd w:val="0"/>
        <w:snapToGrid w:val="0"/>
        <w:spacing w:line="578" w:lineRule="exact"/>
        <w:ind w:firstLine="632"/>
        <w:jc w:val="left"/>
        <w:rPr>
          <w:rFonts w:hAnsi="宋体"/>
          <w:szCs w:val="32"/>
        </w:rPr>
      </w:pPr>
      <w:r>
        <w:rPr>
          <w:rFonts w:hint="eastAsia" w:hAnsi="宋体"/>
          <w:bCs/>
          <w:szCs w:val="32"/>
        </w:rPr>
        <w:t>1.出院记录中有明确的心肌梗塞（心肌梗死）病史或</w:t>
      </w:r>
      <w:r>
        <w:rPr>
          <w:rFonts w:hint="eastAsia" w:hAnsi="宋体"/>
          <w:szCs w:val="32"/>
        </w:rPr>
        <w:t>冠状动脉造影、冠脉CTA报告单提示冠状动脉任一支血管狭窄程度</w:t>
      </w:r>
      <w:r>
        <w:rPr>
          <w:rFonts w:hint="eastAsia" w:hAnsi="宋体" w:cs="Arial"/>
          <w:szCs w:val="32"/>
        </w:rPr>
        <w:t>≥</w:t>
      </w:r>
      <w:r>
        <w:rPr>
          <w:rFonts w:hint="eastAsia" w:hAnsi="宋体"/>
          <w:szCs w:val="32"/>
        </w:rPr>
        <w:t>50%；</w:t>
      </w:r>
    </w:p>
    <w:p>
      <w:pPr>
        <w:tabs>
          <w:tab w:val="left" w:pos="0"/>
        </w:tabs>
        <w:adjustRightInd w:val="0"/>
        <w:snapToGrid w:val="0"/>
        <w:spacing w:line="578" w:lineRule="exact"/>
        <w:ind w:firstLine="632"/>
        <w:jc w:val="left"/>
        <w:rPr>
          <w:rFonts w:hAnsi="宋体"/>
          <w:color w:val="000000"/>
          <w:szCs w:val="32"/>
        </w:rPr>
      </w:pPr>
      <w:r>
        <w:rPr>
          <w:rFonts w:hint="eastAsia" w:hAnsi="宋体"/>
          <w:bCs/>
          <w:szCs w:val="32"/>
        </w:rPr>
        <w:t>2.心脏超声检查图像及报告单：</w:t>
      </w:r>
      <w:r>
        <w:rPr>
          <w:rFonts w:hint="eastAsia" w:hAnsi="宋体"/>
          <w:color w:val="000000"/>
          <w:szCs w:val="32"/>
        </w:rPr>
        <w:t>提示心脏扩大，即LA（左心房）&gt;35mm或男性LV（左心室）&gt;55mm、女性LV（左心室）&gt;50mm。</w:t>
      </w:r>
    </w:p>
    <w:p>
      <w:pPr>
        <w:tabs>
          <w:tab w:val="left" w:pos="0"/>
        </w:tabs>
        <w:adjustRightInd w:val="0"/>
        <w:snapToGrid w:val="0"/>
        <w:spacing w:line="578" w:lineRule="exact"/>
        <w:ind w:firstLine="632"/>
        <w:jc w:val="left"/>
        <w:rPr>
          <w:rFonts w:hAnsi="宋体"/>
          <w:color w:val="000000"/>
          <w:szCs w:val="32"/>
        </w:rPr>
      </w:pPr>
      <w:r>
        <w:rPr>
          <w:rFonts w:hint="eastAsia" w:hAnsi="宋体"/>
          <w:color w:val="000000"/>
          <w:szCs w:val="32"/>
        </w:rPr>
        <w:t>同时具备以上条件可办理。</w:t>
      </w:r>
    </w:p>
    <w:p>
      <w:pPr>
        <w:pStyle w:val="3"/>
        <w:spacing w:line="578" w:lineRule="exact"/>
        <w:ind w:firstLine="632"/>
      </w:pPr>
      <w:r>
        <w:rPr>
          <w:rFonts w:hint="eastAsia"/>
        </w:rPr>
        <w:t>五、肝硬化代偿期</w:t>
      </w:r>
    </w:p>
    <w:p>
      <w:pPr>
        <w:spacing w:line="578" w:lineRule="exact"/>
        <w:ind w:firstLine="632"/>
      </w:pPr>
      <w:r>
        <w:rPr>
          <w:rFonts w:hint="eastAsia"/>
        </w:rPr>
        <w:t>1.出院记录明确诊断</w:t>
      </w:r>
      <w:r>
        <w:t>；</w:t>
      </w:r>
    </w:p>
    <w:p>
      <w:pPr>
        <w:spacing w:line="578" w:lineRule="exact"/>
        <w:ind w:firstLine="632"/>
      </w:pPr>
      <w:r>
        <w:rPr>
          <w:rFonts w:hint="eastAsia"/>
        </w:rPr>
        <w:t>2.</w:t>
      </w:r>
      <w:r>
        <w:t>满足以下条件之一：</w:t>
      </w:r>
    </w:p>
    <w:p>
      <w:pPr>
        <w:spacing w:line="578" w:lineRule="exact"/>
        <w:ind w:firstLine="632"/>
      </w:pPr>
      <w:r>
        <w:rPr>
          <w:rFonts w:hint="eastAsia"/>
        </w:rPr>
        <w:t>（</w:t>
      </w:r>
      <w:r>
        <w:t>1</w:t>
      </w:r>
      <w:r>
        <w:rPr>
          <w:rFonts w:hint="eastAsia"/>
        </w:rPr>
        <w:t>）</w:t>
      </w:r>
      <w:r>
        <w:t>腹部B超或CT或MRI等</w:t>
      </w:r>
      <w:r>
        <w:rPr>
          <w:rFonts w:hint="eastAsia"/>
        </w:rPr>
        <w:t>提示</w:t>
      </w:r>
      <w:r>
        <w:t>肝硬化</w:t>
      </w:r>
      <w:r>
        <w:rPr>
          <w:rFonts w:hint="eastAsia"/>
        </w:rPr>
        <w:t>、腹水</w:t>
      </w:r>
      <w:r>
        <w:t>；</w:t>
      </w:r>
    </w:p>
    <w:p>
      <w:pPr>
        <w:spacing w:line="578" w:lineRule="exact"/>
        <w:ind w:firstLine="632"/>
      </w:pPr>
      <w:r>
        <w:rPr>
          <w:rFonts w:hint="eastAsia"/>
        </w:rPr>
        <w:t>（</w:t>
      </w:r>
      <w:r>
        <w:t>2</w:t>
      </w:r>
      <w:r>
        <w:rPr>
          <w:rFonts w:hint="eastAsia"/>
        </w:rPr>
        <w:t>）</w:t>
      </w:r>
      <w:r>
        <w:t>ALT、TB正常，瞬时弹性成像值E&gt;12.0kPa；ALT＜5ULN、胆红素正常，瞬时弹性成像值E&gt;17.0kPa；</w:t>
      </w:r>
    </w:p>
    <w:p>
      <w:pPr>
        <w:spacing w:line="578" w:lineRule="exact"/>
        <w:ind w:firstLine="632"/>
      </w:pPr>
      <w:r>
        <w:rPr>
          <w:rFonts w:hint="eastAsia"/>
        </w:rPr>
        <w:t>（</w:t>
      </w:r>
      <w:r>
        <w:t>3</w:t>
      </w:r>
      <w:r>
        <w:rPr>
          <w:rFonts w:hint="eastAsia"/>
        </w:rPr>
        <w:t>）</w:t>
      </w:r>
      <w:r>
        <w:t>胃镜提示食管胃底静脉曲张</w:t>
      </w:r>
      <w:r>
        <w:rPr>
          <w:rFonts w:hint="eastAsia"/>
        </w:rPr>
        <w:t>。</w:t>
      </w:r>
    </w:p>
    <w:p>
      <w:pPr>
        <w:spacing w:line="578" w:lineRule="exact"/>
        <w:ind w:firstLine="632"/>
      </w:pPr>
      <w:r>
        <w:rPr>
          <w:rFonts w:hint="eastAsia"/>
        </w:rPr>
        <w:t>同时具备以上条件可办理。</w:t>
      </w:r>
    </w:p>
    <w:p>
      <w:pPr>
        <w:pStyle w:val="3"/>
        <w:spacing w:line="578" w:lineRule="exact"/>
        <w:ind w:firstLine="632"/>
      </w:pPr>
      <w:r>
        <w:rPr>
          <w:rFonts w:hint="eastAsia"/>
        </w:rPr>
        <w:t>六、</w:t>
      </w:r>
      <w:r>
        <w:t>肝硬化失代偿期</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1.出院记录明确诊断；</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2.肝硬化基础上至少出现以下两种情况：</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（1）腹部B超或CT或MRI等提示肝硬化、腹水；</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（2）出现消化道出血、肝性脑病、自发性腹膜炎、肝肾综合征、肝肺综合征、脓毒血症等肝硬化失代偿期并发症之一 ；</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（3）肝功能急性失代偿（转氨酶≥10倍正常上限，血清胆红素≥5mg/dL或85.5umol/L，凝血异常INR≥1.5或PTA＜40%）。</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同时具备以上条件可办理。</w:t>
      </w:r>
    </w:p>
    <w:p>
      <w:pPr>
        <w:pStyle w:val="3"/>
        <w:spacing w:line="578" w:lineRule="exact"/>
        <w:ind w:firstLine="632"/>
      </w:pPr>
      <w:r>
        <w:rPr>
          <w:rFonts w:hint="eastAsia"/>
        </w:rPr>
        <w:t>七、肝豆状核变性</w:t>
      </w:r>
    </w:p>
    <w:p>
      <w:pPr>
        <w:spacing w:line="578" w:lineRule="exact"/>
        <w:ind w:firstLine="632"/>
      </w:pPr>
      <w:r>
        <w:rPr>
          <w:rFonts w:hint="eastAsia"/>
        </w:rPr>
        <w:t>1.经住院或门诊明确诊断；</w:t>
      </w:r>
    </w:p>
    <w:p>
      <w:pPr>
        <w:spacing w:line="578" w:lineRule="exact"/>
        <w:ind w:firstLine="632"/>
      </w:pPr>
      <w:r>
        <w:rPr>
          <w:rFonts w:hint="eastAsia"/>
        </w:rPr>
        <w:t>2.</w:t>
      </w:r>
      <w:r>
        <w:t>同时</w:t>
      </w:r>
      <w:r>
        <w:rPr>
          <w:rFonts w:hint="eastAsia"/>
        </w:rPr>
        <w:t>具备</w:t>
      </w:r>
      <w:r>
        <w:t>以下</w:t>
      </w:r>
      <w:r>
        <w:rPr>
          <w:rFonts w:hint="eastAsia"/>
        </w:rPr>
        <w:t>3种</w:t>
      </w:r>
      <w:r>
        <w:t>条件：</w:t>
      </w:r>
    </w:p>
    <w:p>
      <w:pPr>
        <w:spacing w:line="578" w:lineRule="exact"/>
        <w:ind w:firstLine="632"/>
      </w:pPr>
      <w:r>
        <w:rPr>
          <w:rFonts w:hint="eastAsia"/>
        </w:rPr>
        <w:t>（</w:t>
      </w:r>
      <w:r>
        <w:t>1</w:t>
      </w:r>
      <w:r>
        <w:rPr>
          <w:rFonts w:hint="eastAsia"/>
        </w:rPr>
        <w:t>）</w:t>
      </w:r>
      <w:r>
        <w:t>K-F环阳性；</w:t>
      </w:r>
    </w:p>
    <w:p>
      <w:pPr>
        <w:spacing w:line="578" w:lineRule="exact"/>
        <w:ind w:firstLine="632"/>
      </w:pPr>
      <w:r>
        <w:rPr>
          <w:rFonts w:hint="eastAsia"/>
        </w:rPr>
        <w:t>（</w:t>
      </w:r>
      <w:r>
        <w:t>2</w:t>
      </w:r>
      <w:r>
        <w:rPr>
          <w:rFonts w:hint="eastAsia"/>
        </w:rPr>
        <w:t>）</w:t>
      </w:r>
      <w:r>
        <w:t xml:space="preserve">血清铜蓝蛋白＜0.2g/L </w:t>
      </w:r>
    </w:p>
    <w:p>
      <w:pPr>
        <w:spacing w:line="578" w:lineRule="exact"/>
        <w:ind w:firstLine="632"/>
      </w:pPr>
      <w:r>
        <w:rPr>
          <w:rFonts w:hint="eastAsia"/>
        </w:rPr>
        <w:t>（3）</w:t>
      </w:r>
      <w:r>
        <w:t>24小时尿铜＞100ug（儿童＞40ug）者</w:t>
      </w:r>
      <w:r>
        <w:rPr>
          <w:rFonts w:hint="eastAsia"/>
        </w:rPr>
        <w:t>。</w:t>
      </w:r>
    </w:p>
    <w:p>
      <w:pPr>
        <w:spacing w:line="578" w:lineRule="exact"/>
        <w:ind w:firstLine="632"/>
      </w:pPr>
      <w:r>
        <w:rPr>
          <w:rFonts w:hint="eastAsia"/>
        </w:rPr>
        <w:t>3.</w:t>
      </w:r>
      <w:r>
        <w:t>ATP7B基因突变检测，发现1-2个等位基因致病突变。</w:t>
      </w:r>
    </w:p>
    <w:p>
      <w:pPr>
        <w:spacing w:line="578" w:lineRule="exact"/>
        <w:ind w:firstLine="632"/>
      </w:pPr>
      <w:r>
        <w:rPr>
          <w:rFonts w:hint="eastAsia"/>
        </w:rPr>
        <w:t>以上同时具备“1、2”、“1、3”或“2、3”可办理。</w:t>
      </w:r>
    </w:p>
    <w:p>
      <w:pPr>
        <w:pStyle w:val="3"/>
        <w:spacing w:line="578" w:lineRule="exact"/>
        <w:ind w:firstLine="632"/>
      </w:pPr>
      <w:r>
        <w:rPr>
          <w:rFonts w:hint="eastAsia"/>
        </w:rPr>
        <w:t>八、艾滋病</w:t>
      </w:r>
      <w:r>
        <w:t>病毒感染</w:t>
      </w:r>
    </w:p>
    <w:p>
      <w:pPr>
        <w:spacing w:line="578" w:lineRule="exact"/>
        <w:ind w:firstLine="632"/>
      </w:pPr>
      <w:r>
        <w:t>1.</w:t>
      </w:r>
      <w:r>
        <w:rPr>
          <w:rFonts w:hint="eastAsia"/>
        </w:rPr>
        <w:t>诊断证明</w:t>
      </w:r>
      <w:r>
        <w:t>；</w:t>
      </w:r>
    </w:p>
    <w:p>
      <w:pPr>
        <w:spacing w:line="578" w:lineRule="exact"/>
        <w:ind w:firstLine="632"/>
      </w:pPr>
      <w:r>
        <w:t>2.符合下列</w:t>
      </w:r>
      <w:r>
        <w:rPr>
          <w:rFonts w:hint="eastAsia"/>
        </w:rPr>
        <w:t>条件之一</w:t>
      </w:r>
      <w:r>
        <w:t>：</w:t>
      </w:r>
    </w:p>
    <w:p>
      <w:pPr>
        <w:spacing w:line="578" w:lineRule="exact"/>
        <w:ind w:firstLine="632"/>
      </w:pPr>
      <w:r>
        <w:t xml:space="preserve">（1）HIV抗体筛查试验有反应和HIV抗体确证试验阳性； </w:t>
      </w:r>
    </w:p>
    <w:p>
      <w:pPr>
        <w:spacing w:line="578" w:lineRule="exact"/>
        <w:ind w:firstLine="632"/>
      </w:pPr>
      <w:r>
        <w:t>（2）HIV抗体筛查试验有反应和核酸定性试验阳性；</w:t>
      </w:r>
    </w:p>
    <w:p>
      <w:pPr>
        <w:spacing w:line="578" w:lineRule="exact"/>
        <w:ind w:firstLine="632"/>
      </w:pPr>
      <w:r>
        <w:t>（3）HIV抗体筛查试验有反应和核酸定量试验&gt;5000 CPs/mL。</w:t>
      </w:r>
    </w:p>
    <w:p>
      <w:pPr>
        <w:spacing w:line="578" w:lineRule="exact"/>
        <w:ind w:firstLine="632"/>
      </w:pPr>
      <w:r>
        <w:t>以上</w:t>
      </w:r>
      <w:r>
        <w:rPr>
          <w:rFonts w:hint="eastAsia"/>
        </w:rPr>
        <w:t>“</w:t>
      </w:r>
      <w:r>
        <w:t>1</w:t>
      </w:r>
      <w:r>
        <w:rPr>
          <w:rFonts w:hint="eastAsia"/>
        </w:rPr>
        <w:t>”</w:t>
      </w:r>
      <w:r>
        <w:t>为必备，加</w:t>
      </w:r>
      <w:r>
        <w:rPr>
          <w:rFonts w:hint="eastAsia"/>
        </w:rPr>
        <w:t>“</w:t>
      </w:r>
      <w:r>
        <w:t>2</w:t>
      </w:r>
      <w:r>
        <w:rPr>
          <w:rFonts w:hint="eastAsia"/>
        </w:rPr>
        <w:t>”</w:t>
      </w:r>
      <w:r>
        <w:t>中任一项可办理。</w:t>
      </w:r>
    </w:p>
    <w:p>
      <w:pPr>
        <w:pStyle w:val="3"/>
        <w:spacing w:line="578" w:lineRule="exact"/>
        <w:ind w:firstLine="632"/>
      </w:pPr>
      <w:r>
        <w:rPr>
          <w:rFonts w:hint="eastAsia"/>
        </w:rPr>
        <w:t>九、非耐药活动性结核病</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1.出院记录或门诊病历中有明确的抗结核治疗方案；</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2.胸部影像学检查报告单：表述活动性结核病灶或胸腔积液；</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3.胸水常规提示胸水为渗出液，生化报告单提示腺苷脱氨酶增高；</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4.痰或胸水检查报告单：找到结核分枝杆菌；或肺、胸膜活检病理诊断结核；</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5.出院记录中有符合肺外结核的诊断依据。</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以上“1”为必备，加其余四项之一可办理。</w:t>
      </w:r>
    </w:p>
    <w:p>
      <w:pPr>
        <w:pStyle w:val="3"/>
        <w:spacing w:line="578" w:lineRule="exact"/>
        <w:ind w:firstLine="632"/>
      </w:pPr>
      <w:r>
        <w:rPr>
          <w:rFonts w:hint="eastAsia"/>
        </w:rPr>
        <w:t>十、尘肺病理性（非工伤）</w:t>
      </w:r>
    </w:p>
    <w:p>
      <w:pPr>
        <w:spacing w:line="578" w:lineRule="exact"/>
        <w:ind w:firstLine="632"/>
      </w:pPr>
      <w:r>
        <w:rPr>
          <w:rFonts w:hint="eastAsia"/>
        </w:rPr>
        <w:t>1.</w:t>
      </w:r>
      <w:r>
        <w:t>CT报告单</w:t>
      </w:r>
      <w:r>
        <w:rPr>
          <w:rFonts w:hint="eastAsia"/>
        </w:rPr>
        <w:t>：</w:t>
      </w:r>
      <w:r>
        <w:t>提示尘肺</w:t>
      </w:r>
      <w:r>
        <w:rPr>
          <w:rFonts w:hint="eastAsia"/>
        </w:rPr>
        <w:t>；</w:t>
      </w:r>
    </w:p>
    <w:p>
      <w:pPr>
        <w:spacing w:line="578" w:lineRule="exact"/>
        <w:ind w:firstLine="632"/>
      </w:pPr>
      <w:r>
        <w:rPr>
          <w:rFonts w:hint="eastAsia"/>
        </w:rPr>
        <w:t>2.</w:t>
      </w:r>
      <w:r>
        <w:t>胸片报告单</w:t>
      </w:r>
      <w:r>
        <w:rPr>
          <w:rFonts w:hint="eastAsia"/>
        </w:rPr>
        <w:t>：</w:t>
      </w:r>
      <w:r>
        <w:t>提示尘肺；</w:t>
      </w:r>
    </w:p>
    <w:p>
      <w:pPr>
        <w:spacing w:line="578" w:lineRule="exact"/>
        <w:ind w:firstLine="632"/>
      </w:pPr>
      <w:r>
        <w:rPr>
          <w:rFonts w:hint="eastAsia"/>
        </w:rPr>
        <w:t>3.患者提供无工伤保险承诺书。</w:t>
      </w:r>
    </w:p>
    <w:p>
      <w:pPr>
        <w:spacing w:line="578" w:lineRule="exact"/>
        <w:ind w:firstLine="632"/>
      </w:pPr>
      <w:r>
        <w:rPr>
          <w:rFonts w:hint="eastAsia"/>
        </w:rPr>
        <w:t>以上同时具备“1、3”或“2、3”可办理。</w:t>
      </w:r>
    </w:p>
    <w:p>
      <w:pPr>
        <w:pStyle w:val="3"/>
        <w:spacing w:line="578" w:lineRule="exact"/>
        <w:ind w:firstLine="632"/>
      </w:pPr>
      <w:r>
        <w:rPr>
          <w:rFonts w:hint="eastAsia"/>
        </w:rPr>
        <w:t>十一、重症肌无力</w:t>
      </w:r>
    </w:p>
    <w:p>
      <w:pPr>
        <w:spacing w:line="578" w:lineRule="exact"/>
        <w:ind w:firstLine="632"/>
      </w:pPr>
      <w:r>
        <w:t>1.</w:t>
      </w:r>
      <w:r>
        <w:rPr>
          <w:rFonts w:hint="eastAsia"/>
        </w:rPr>
        <w:t>经住院或门诊明确诊断；</w:t>
      </w:r>
    </w:p>
    <w:p>
      <w:pPr>
        <w:spacing w:line="578" w:lineRule="exact"/>
        <w:ind w:firstLine="632"/>
      </w:pPr>
      <w:r>
        <w:rPr>
          <w:rFonts w:hint="eastAsia"/>
        </w:rPr>
        <w:t>2.</w:t>
      </w:r>
      <w:r>
        <w:t>肌疲劳试验阳性；</w:t>
      </w:r>
    </w:p>
    <w:p>
      <w:pPr>
        <w:spacing w:line="578" w:lineRule="exact"/>
        <w:ind w:firstLine="632"/>
      </w:pPr>
      <w:r>
        <w:rPr>
          <w:rFonts w:hint="eastAsia"/>
        </w:rPr>
        <w:t>3</w:t>
      </w:r>
      <w:r>
        <w:t>.药物试验阳性；</w:t>
      </w:r>
    </w:p>
    <w:p>
      <w:pPr>
        <w:spacing w:line="578" w:lineRule="exact"/>
        <w:ind w:firstLine="632"/>
      </w:pPr>
      <w:r>
        <w:rPr>
          <w:rFonts w:hint="eastAsia"/>
        </w:rPr>
        <w:t>4</w:t>
      </w:r>
      <w:r>
        <w:t>.神经电生理检测阳性；</w:t>
      </w:r>
    </w:p>
    <w:p>
      <w:pPr>
        <w:spacing w:line="578" w:lineRule="exact"/>
        <w:ind w:firstLine="632"/>
      </w:pPr>
      <w:r>
        <w:rPr>
          <w:rFonts w:hint="eastAsia"/>
        </w:rPr>
        <w:t>5</w:t>
      </w:r>
      <w:r>
        <w:t>.重症肌无力相关抗体（AchR-Ab、Musk-Ab或LRP4-Ab等）检测阳性。</w:t>
      </w:r>
    </w:p>
    <w:p>
      <w:pPr>
        <w:spacing w:line="578" w:lineRule="exact"/>
        <w:ind w:firstLine="632"/>
      </w:pPr>
      <w:r>
        <w:rPr>
          <w:rFonts w:hint="eastAsia"/>
        </w:rPr>
        <w:t>以上“1”为必备，加其余</w:t>
      </w:r>
      <w:r>
        <w:t>任意两项可办理。</w:t>
      </w:r>
    </w:p>
    <w:p>
      <w:pPr>
        <w:pStyle w:val="3"/>
        <w:spacing w:line="578" w:lineRule="exact"/>
        <w:ind w:firstLine="632"/>
      </w:pPr>
      <w:r>
        <w:rPr>
          <w:rFonts w:hint="eastAsia"/>
        </w:rPr>
        <w:t>十二、帕金森病</w:t>
      </w:r>
    </w:p>
    <w:p>
      <w:pPr>
        <w:spacing w:line="578" w:lineRule="exact"/>
        <w:ind w:firstLine="632"/>
      </w:pPr>
      <w:r>
        <w:t>1.</w:t>
      </w:r>
      <w:r>
        <w:rPr>
          <w:rFonts w:hint="eastAsia"/>
        </w:rPr>
        <w:t>经住院或门诊明确诊断；</w:t>
      </w:r>
    </w:p>
    <w:p>
      <w:pPr>
        <w:spacing w:line="578" w:lineRule="exact"/>
        <w:ind w:firstLine="632"/>
      </w:pPr>
      <w:r>
        <w:rPr>
          <w:rFonts w:hint="eastAsia"/>
        </w:rPr>
        <w:t>2.</w:t>
      </w:r>
      <w:r>
        <w:t>进行性运动迟缓；</w:t>
      </w:r>
    </w:p>
    <w:p>
      <w:pPr>
        <w:spacing w:line="578" w:lineRule="exact"/>
        <w:ind w:firstLine="632"/>
      </w:pPr>
      <w:r>
        <w:rPr>
          <w:rFonts w:hint="eastAsia"/>
        </w:rPr>
        <w:t>3</w:t>
      </w:r>
      <w:r>
        <w:t>.静止性震颤；</w:t>
      </w:r>
    </w:p>
    <w:p>
      <w:pPr>
        <w:spacing w:line="578" w:lineRule="exact"/>
        <w:ind w:firstLine="632"/>
      </w:pPr>
      <w:r>
        <w:rPr>
          <w:rFonts w:hint="eastAsia"/>
        </w:rPr>
        <w:t>4</w:t>
      </w:r>
      <w:r>
        <w:t>.肌强直或肌张力增高。</w:t>
      </w:r>
    </w:p>
    <w:p>
      <w:pPr>
        <w:spacing w:line="578" w:lineRule="exact"/>
        <w:ind w:firstLine="632"/>
      </w:pPr>
      <w:r>
        <w:t>以上同时具备</w:t>
      </w:r>
      <w:r>
        <w:rPr>
          <w:rFonts w:hint="eastAsia"/>
        </w:rPr>
        <w:t>“</w:t>
      </w:r>
      <w:r>
        <w:t>1、2、3</w:t>
      </w:r>
      <w:r>
        <w:rPr>
          <w:rFonts w:hint="eastAsia"/>
        </w:rPr>
        <w:t>”</w:t>
      </w:r>
      <w:r>
        <w:t>或</w:t>
      </w:r>
      <w:r>
        <w:rPr>
          <w:rFonts w:hint="eastAsia"/>
        </w:rPr>
        <w:t>“</w:t>
      </w:r>
      <w:r>
        <w:t>1、2、4</w:t>
      </w:r>
      <w:r>
        <w:rPr>
          <w:rFonts w:hint="eastAsia"/>
        </w:rPr>
        <w:t>”</w:t>
      </w:r>
      <w:r>
        <w:t>可办理。</w:t>
      </w:r>
    </w:p>
    <w:p>
      <w:pPr>
        <w:spacing w:line="578" w:lineRule="exact"/>
        <w:ind w:firstLine="632"/>
        <w:rPr>
          <w:rFonts w:ascii="黑体" w:hAnsi="黑体" w:eastAsia="黑体" w:cs="黑体"/>
        </w:rPr>
      </w:pPr>
      <w:r>
        <w:rPr>
          <w:rFonts w:hint="eastAsia" w:ascii="黑体" w:hAnsi="黑体" w:eastAsia="黑体" w:cs="黑体"/>
        </w:rPr>
        <w:t>十三、脑卒中（脑出血、脑梗死、蛛网膜下腔出血）无后遗症</w:t>
      </w:r>
    </w:p>
    <w:p>
      <w:pPr>
        <w:spacing w:line="578" w:lineRule="exact"/>
        <w:ind w:firstLine="632"/>
      </w:pPr>
      <w:r>
        <w:rPr>
          <w:rFonts w:hint="eastAsia"/>
        </w:rPr>
        <w:t>1.有影像学支持的脑梗死（脑梗塞）、脑出血、蛛网膜下腔出血诊断；</w:t>
      </w:r>
    </w:p>
    <w:p>
      <w:pPr>
        <w:spacing w:line="578" w:lineRule="exact"/>
        <w:ind w:firstLine="632"/>
      </w:pPr>
      <w:r>
        <w:rPr>
          <w:rFonts w:hint="eastAsia"/>
        </w:rPr>
        <w:t>2.经住院明确诊断为脑梗死或脑出血或蛛网膜下腔出血。</w:t>
      </w:r>
    </w:p>
    <w:p>
      <w:pPr>
        <w:spacing w:line="578" w:lineRule="exact"/>
        <w:ind w:firstLine="632"/>
      </w:pPr>
      <w:r>
        <w:rPr>
          <w:rFonts w:hint="eastAsia"/>
        </w:rPr>
        <w:t>同时具备以上条件可办理。</w:t>
      </w:r>
    </w:p>
    <w:p>
      <w:pPr>
        <w:pStyle w:val="3"/>
        <w:spacing w:line="578" w:lineRule="exact"/>
        <w:ind w:firstLine="632"/>
      </w:pPr>
      <w:r>
        <w:rPr>
          <w:rFonts w:hint="eastAsia"/>
        </w:rPr>
        <w:t>十四、脑卒中</w:t>
      </w:r>
      <w:r>
        <w:rPr>
          <w:rFonts w:hint="eastAsia" w:ascii="黑体" w:hAnsi="黑体" w:cs="黑体"/>
        </w:rPr>
        <w:t>（脑出血、脑梗死、蛛网膜下腔出血）</w:t>
      </w:r>
      <w:r>
        <w:rPr>
          <w:rFonts w:hint="eastAsia"/>
        </w:rPr>
        <w:t>后遗症</w:t>
      </w:r>
    </w:p>
    <w:p>
      <w:pPr>
        <w:spacing w:line="578" w:lineRule="exact"/>
        <w:ind w:firstLine="632"/>
      </w:pPr>
      <w:r>
        <w:rPr>
          <w:rFonts w:hint="eastAsia"/>
        </w:rPr>
        <w:t>1.有影像学支持的脑梗塞（脑梗死）、脑出血、蛛网膜下腔出血诊断；</w:t>
      </w:r>
    </w:p>
    <w:p>
      <w:pPr>
        <w:spacing w:line="578" w:lineRule="exact"/>
        <w:ind w:firstLine="632"/>
      </w:pPr>
      <w:r>
        <w:rPr>
          <w:rFonts w:hint="eastAsia"/>
        </w:rPr>
        <w:t>2.达到以下神经功能缺失的表现之一：单侧肌力四级及以下、偏身或肢体感觉障碍、语言障碍或吞咽功能障碍、认知功能障碍、共济失调；</w:t>
      </w:r>
    </w:p>
    <w:p>
      <w:pPr>
        <w:spacing w:line="578" w:lineRule="exact"/>
        <w:ind w:firstLine="632"/>
      </w:pPr>
      <w:r>
        <w:rPr>
          <w:rFonts w:hint="eastAsia"/>
        </w:rPr>
        <w:t>3.经住院明确诊断为脑梗死或脑出血或蛛网膜下腔出血。</w:t>
      </w:r>
    </w:p>
    <w:p>
      <w:pPr>
        <w:spacing w:line="578" w:lineRule="exact"/>
        <w:ind w:firstLine="632"/>
      </w:pPr>
      <w:r>
        <w:rPr>
          <w:rFonts w:hint="eastAsia"/>
        </w:rPr>
        <w:t>同时具备以上条件可办理。</w:t>
      </w:r>
    </w:p>
    <w:p>
      <w:pPr>
        <w:pStyle w:val="3"/>
        <w:spacing w:line="578" w:lineRule="exact"/>
        <w:ind w:firstLine="632"/>
      </w:pPr>
      <w:r>
        <w:rPr>
          <w:rFonts w:hint="eastAsia"/>
        </w:rPr>
        <w:t>十五、阿尔茨海默病</w:t>
      </w:r>
    </w:p>
    <w:p>
      <w:pPr>
        <w:spacing w:line="578" w:lineRule="exact"/>
        <w:ind w:firstLine="632"/>
      </w:pPr>
      <w:r>
        <w:rPr>
          <w:rFonts w:hint="eastAsia"/>
        </w:rPr>
        <w:t>1.经住院或门诊明确诊断；</w:t>
      </w:r>
    </w:p>
    <w:p>
      <w:pPr>
        <w:spacing w:line="578" w:lineRule="exact"/>
        <w:ind w:firstLine="632"/>
      </w:pPr>
      <w:r>
        <w:rPr>
          <w:rFonts w:hint="eastAsia"/>
        </w:rPr>
        <w:t>2.有近记忆力下降的症状，神经心理评估提示有情景记忆障碍；</w:t>
      </w:r>
    </w:p>
    <w:p>
      <w:pPr>
        <w:spacing w:line="578" w:lineRule="exact"/>
        <w:ind w:firstLine="632"/>
      </w:pPr>
      <w:r>
        <w:rPr>
          <w:rFonts w:hint="eastAsia"/>
        </w:rPr>
        <w:t>3.CT或MRI扫描显示内侧颞叶萎缩；</w:t>
      </w:r>
    </w:p>
    <w:p>
      <w:pPr>
        <w:spacing w:line="578" w:lineRule="exact"/>
        <w:ind w:firstLine="632"/>
      </w:pPr>
      <w:r>
        <w:rPr>
          <w:rFonts w:hint="eastAsia"/>
        </w:rPr>
        <w:t>4.具备以下任何一条：</w:t>
      </w:r>
    </w:p>
    <w:p>
      <w:pPr>
        <w:spacing w:line="578" w:lineRule="exact"/>
        <w:ind w:left="0" w:leftChars="0" w:firstLine="632" w:firstLineChars="200"/>
      </w:pPr>
      <w:r>
        <w:rPr>
          <w:rFonts w:hint="eastAsia"/>
        </w:rPr>
        <w:t>（1）PET-CT成像显示颞叶内侧或顶枕叶葡萄糖摄取降低；</w:t>
      </w:r>
    </w:p>
    <w:p>
      <w:pPr>
        <w:spacing w:line="578" w:lineRule="exact"/>
      </w:pPr>
      <w:r>
        <w:rPr>
          <w:rFonts w:hint="eastAsia"/>
        </w:rPr>
        <w:t>（2）脑脊液中β-淀粉样蛋白42（Aβ42）水平降低以及磷酸化tau蛋白（P-tau）或总tau蛋白（T-tau）水平升高；</w:t>
      </w:r>
    </w:p>
    <w:p>
      <w:pPr>
        <w:spacing w:line="578" w:lineRule="exact"/>
      </w:pPr>
      <w:r>
        <w:rPr>
          <w:rFonts w:hint="eastAsia"/>
        </w:rPr>
        <w:t>（3）PET-CT成像显示脑中存在Aβ沉积；</w:t>
      </w:r>
    </w:p>
    <w:p>
      <w:pPr>
        <w:spacing w:line="578" w:lineRule="exact"/>
      </w:pPr>
      <w:r>
        <w:rPr>
          <w:rFonts w:hint="eastAsia"/>
        </w:rPr>
        <w:t>（4）直系亲属中有已证实的常染色体显性遗传突变导致的阿尔茨海默病。</w:t>
      </w:r>
    </w:p>
    <w:p>
      <w:pPr>
        <w:spacing w:line="578" w:lineRule="exact"/>
        <w:ind w:firstLine="632"/>
      </w:pPr>
      <w:r>
        <w:rPr>
          <w:rFonts w:hint="eastAsia"/>
        </w:rPr>
        <w:t>以上同时具备“1、2、3”或“1、3、4”可办理。</w:t>
      </w:r>
    </w:p>
    <w:p>
      <w:pPr>
        <w:pStyle w:val="3"/>
        <w:spacing w:line="578" w:lineRule="exact"/>
        <w:ind w:firstLine="632"/>
      </w:pPr>
      <w:r>
        <w:rPr>
          <w:rFonts w:hint="eastAsia"/>
        </w:rPr>
        <w:t>十六、风湿性心脏病</w:t>
      </w:r>
    </w:p>
    <w:p>
      <w:pPr>
        <w:spacing w:line="578" w:lineRule="exact"/>
        <w:ind w:firstLine="632"/>
      </w:pPr>
      <w:r>
        <w:rPr>
          <w:rFonts w:hint="eastAsia"/>
        </w:rPr>
        <w:t>1.经住院或门诊明确诊断；</w:t>
      </w:r>
    </w:p>
    <w:p>
      <w:pPr>
        <w:spacing w:line="578" w:lineRule="exact"/>
        <w:ind w:firstLine="632"/>
      </w:pPr>
      <w:r>
        <w:rPr>
          <w:rFonts w:hint="eastAsia"/>
        </w:rPr>
        <w:t>2.超声心动图显示累及心脏瓣膜损害；</w:t>
      </w:r>
    </w:p>
    <w:p>
      <w:pPr>
        <w:spacing w:line="578" w:lineRule="exact"/>
        <w:ind w:firstLine="632"/>
      </w:pPr>
      <w:r>
        <w:rPr>
          <w:rFonts w:hint="eastAsia"/>
        </w:rPr>
        <w:t>3.血浆BNP检测报告提示心功能不全Ⅲ级及Ⅲ级以上；</w:t>
      </w:r>
    </w:p>
    <w:p>
      <w:pPr>
        <w:spacing w:line="578" w:lineRule="exact"/>
        <w:ind w:firstLine="632"/>
      </w:pPr>
      <w:r>
        <w:rPr>
          <w:rFonts w:hint="eastAsia"/>
        </w:rPr>
        <w:t>4.出院记录证明已行外科手术或介入手术。</w:t>
      </w:r>
    </w:p>
    <w:p>
      <w:pPr>
        <w:spacing w:line="578" w:lineRule="exact"/>
        <w:ind w:firstLine="632"/>
      </w:pPr>
      <w:r>
        <w:rPr>
          <w:rFonts w:hint="eastAsia"/>
        </w:rPr>
        <w:t>以上同时满足“1、2、3”或“1、2、4”可办理。</w:t>
      </w:r>
    </w:p>
    <w:p>
      <w:pPr>
        <w:pStyle w:val="3"/>
        <w:spacing w:line="578" w:lineRule="exact"/>
        <w:ind w:firstLine="632"/>
      </w:pPr>
      <w:r>
        <w:rPr>
          <w:rFonts w:hint="eastAsia"/>
        </w:rPr>
        <w:t>十七、扩张型心肌病</w:t>
      </w:r>
    </w:p>
    <w:p>
      <w:pPr>
        <w:spacing w:line="578" w:lineRule="exact"/>
        <w:ind w:firstLine="632"/>
      </w:pPr>
      <w:r>
        <w:t>1.</w:t>
      </w:r>
      <w:r>
        <w:rPr>
          <w:rFonts w:hint="eastAsia"/>
        </w:rPr>
        <w:t>经住院或门诊明确诊断；</w:t>
      </w:r>
    </w:p>
    <w:p>
      <w:pPr>
        <w:spacing w:line="578" w:lineRule="exact"/>
        <w:ind w:firstLine="632"/>
      </w:pPr>
      <w:r>
        <w:rPr>
          <w:rFonts w:hint="eastAsia"/>
        </w:rPr>
        <w:t>2.</w:t>
      </w:r>
      <w:r>
        <w:t>超声心动图显示左室舒张末期内径（LVEDd）：LVEDd﹥50mm(女性)，LVEDd﹥55mm(男性)；</w:t>
      </w:r>
    </w:p>
    <w:p>
      <w:pPr>
        <w:spacing w:line="578" w:lineRule="exact"/>
        <w:ind w:firstLine="632"/>
      </w:pPr>
      <w:r>
        <w:rPr>
          <w:rFonts w:hint="eastAsia"/>
        </w:rPr>
        <w:t>3</w:t>
      </w:r>
      <w:r>
        <w:t>.超声心动图显示LVEF＜45%</w:t>
      </w:r>
      <w:r>
        <w:rPr>
          <w:rFonts w:hint="eastAsia"/>
        </w:rPr>
        <w:t>。</w:t>
      </w:r>
    </w:p>
    <w:p>
      <w:pPr>
        <w:spacing w:line="578" w:lineRule="exact"/>
        <w:ind w:firstLine="632"/>
      </w:pPr>
      <w:r>
        <w:t>同时</w:t>
      </w:r>
      <w:r>
        <w:rPr>
          <w:rFonts w:hint="eastAsia"/>
        </w:rPr>
        <w:t>具备以上条件可办理。</w:t>
      </w:r>
    </w:p>
    <w:p>
      <w:pPr>
        <w:pStyle w:val="3"/>
        <w:spacing w:line="578" w:lineRule="exact"/>
        <w:ind w:firstLine="632"/>
      </w:pPr>
      <w:r>
        <w:rPr>
          <w:rFonts w:hint="eastAsia"/>
        </w:rPr>
        <w:t>十八、青光眼</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 xml:space="preserve">1.经住院或门诊明确诊断；               </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2.根据影像学检查（如眼底照相，眼底OCT或OCTA，眼前节OCT，UBM，B超等）其中之一结果符合青光眼的改变；</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 xml:space="preserve">3.视野检查：结果提示青光眼视野损害；                 </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4.眼压监测记录；</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5.房角检查结果异常：静态房角镜检查发现房角狭窄≥180°、或房角后退；</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 xml:space="preserve">6.视觉电生理检查（ERG、VEP）结果异常；                             </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 xml:space="preserve">7.眼前节照相结果异常：周边前房深度小于等于1/4CT或角膜水肿或晶状体移位。                    </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以上“1、2、3”为必备，加其余四项之一可办理。</w:t>
      </w:r>
    </w:p>
    <w:p>
      <w:pPr>
        <w:pStyle w:val="3"/>
        <w:spacing w:line="578" w:lineRule="exact"/>
        <w:ind w:firstLine="632"/>
      </w:pPr>
      <w:r>
        <w:rPr>
          <w:rFonts w:hint="eastAsia"/>
        </w:rPr>
        <w:t>十九、慢性阻塞性肺疾病</w:t>
      </w:r>
    </w:p>
    <w:p>
      <w:pPr>
        <w:spacing w:line="578" w:lineRule="exact"/>
        <w:ind w:firstLine="632"/>
      </w:pPr>
      <w:r>
        <w:t>1.</w:t>
      </w:r>
      <w:r>
        <w:rPr>
          <w:rFonts w:hint="eastAsia"/>
        </w:rPr>
        <w:t>经住院或门诊明确诊断；</w:t>
      </w:r>
    </w:p>
    <w:p>
      <w:pPr>
        <w:spacing w:line="578" w:lineRule="exact"/>
        <w:ind w:firstLine="632"/>
      </w:pPr>
      <w:r>
        <w:rPr>
          <w:rFonts w:hint="eastAsia"/>
        </w:rPr>
        <w:t>2.</w:t>
      </w:r>
      <w:r>
        <w:t>胸部影像学提示慢支炎/肺气肿改变；</w:t>
      </w:r>
    </w:p>
    <w:p>
      <w:pPr>
        <w:spacing w:line="578" w:lineRule="exact"/>
        <w:ind w:firstLine="632"/>
      </w:pPr>
      <w:r>
        <w:rPr>
          <w:rFonts w:hint="eastAsia"/>
        </w:rPr>
        <w:t>3</w:t>
      </w:r>
      <w:r>
        <w:t>.肺功能检查报告单：提示阻塞性通气功能障碍（FEV1/FVC&lt;70%）（如因多发肺大泡不宜肺功能检查，需提供胸部CT有肺大泡报告单）</w:t>
      </w:r>
      <w:r>
        <w:rPr>
          <w:rFonts w:hint="eastAsia"/>
        </w:rPr>
        <w:t>。</w:t>
      </w:r>
    </w:p>
    <w:p>
      <w:pPr>
        <w:spacing w:line="578" w:lineRule="exact"/>
        <w:ind w:firstLine="632"/>
      </w:pPr>
      <w:r>
        <w:rPr>
          <w:rFonts w:hint="eastAsia"/>
        </w:rPr>
        <w:t>同时具备以上条件</w:t>
      </w:r>
      <w:r>
        <w:t>可办理。</w:t>
      </w:r>
    </w:p>
    <w:p>
      <w:pPr>
        <w:pStyle w:val="3"/>
        <w:spacing w:line="578" w:lineRule="exact"/>
        <w:ind w:firstLine="632"/>
      </w:pPr>
      <w:r>
        <w:rPr>
          <w:rFonts w:hint="eastAsia"/>
        </w:rPr>
        <w:t>二十、骨髓增生异常综合征</w:t>
      </w:r>
    </w:p>
    <w:p>
      <w:pPr>
        <w:spacing w:line="578" w:lineRule="exact"/>
        <w:ind w:left="632" w:leftChars="200" w:firstLine="0" w:firstLineChars="0"/>
      </w:pPr>
      <w:r>
        <w:t>1.</w:t>
      </w:r>
      <w:r>
        <w:rPr>
          <w:rFonts w:hint="eastAsia"/>
        </w:rPr>
        <w:t>经住院或门诊明确诊断；</w:t>
      </w:r>
    </w:p>
    <w:p>
      <w:pPr>
        <w:spacing w:line="578" w:lineRule="exact"/>
        <w:ind w:left="632" w:leftChars="200" w:firstLine="0" w:firstLineChars="0"/>
      </w:pPr>
      <w:r>
        <w:rPr>
          <w:rFonts w:hint="eastAsia"/>
        </w:rPr>
        <w:t>2.</w:t>
      </w:r>
      <w:r>
        <w:t>骨髓细胞学、骨髓流式细胞学或骨髓活检明确诊断为骨髓</w:t>
      </w:r>
    </w:p>
    <w:p>
      <w:pPr>
        <w:spacing w:line="578" w:lineRule="exact"/>
        <w:ind w:firstLine="0" w:firstLineChars="0"/>
      </w:pPr>
      <w:r>
        <w:t>增生异常综合征；</w:t>
      </w:r>
    </w:p>
    <w:p>
      <w:pPr>
        <w:spacing w:line="578" w:lineRule="exact"/>
        <w:ind w:firstLine="632"/>
      </w:pPr>
      <w:r>
        <w:rPr>
          <w:rFonts w:hint="eastAsia"/>
        </w:rPr>
        <w:t>3</w:t>
      </w:r>
      <w:r>
        <w:t>.MDS相关基因突变或二代测序检测出有明确诊断意义的基因突变；</w:t>
      </w:r>
    </w:p>
    <w:p>
      <w:pPr>
        <w:spacing w:line="578" w:lineRule="exact"/>
        <w:ind w:left="632" w:leftChars="200" w:firstLine="0" w:firstLineChars="0"/>
      </w:pPr>
      <w:r>
        <w:rPr>
          <w:rFonts w:hint="eastAsia"/>
        </w:rPr>
        <w:t>4</w:t>
      </w:r>
      <w:r>
        <w:t>.染色体检测出有明确诊断意义的染色体改变。</w:t>
      </w:r>
    </w:p>
    <w:p>
      <w:pPr>
        <w:spacing w:line="578" w:lineRule="exact"/>
        <w:ind w:left="632" w:leftChars="200" w:firstLine="0" w:firstLineChars="0"/>
      </w:pPr>
      <w:r>
        <w:t>以上</w:t>
      </w:r>
      <w:r>
        <w:rPr>
          <w:rFonts w:hint="eastAsia"/>
        </w:rPr>
        <w:t>同时</w:t>
      </w:r>
      <w:r>
        <w:t>具备</w:t>
      </w:r>
      <w:r>
        <w:rPr>
          <w:rFonts w:hint="eastAsia"/>
        </w:rPr>
        <w:t>“</w:t>
      </w:r>
      <w:r>
        <w:t>1</w:t>
      </w:r>
      <w:r>
        <w:rPr>
          <w:rFonts w:hint="eastAsia"/>
        </w:rPr>
        <w:t>、2”</w:t>
      </w:r>
      <w:r>
        <w:t>或</w:t>
      </w:r>
      <w:r>
        <w:rPr>
          <w:rFonts w:hint="eastAsia"/>
        </w:rPr>
        <w:t>“1、</w:t>
      </w:r>
      <w:r>
        <w:t>3</w:t>
      </w:r>
      <w:r>
        <w:rPr>
          <w:rFonts w:hint="eastAsia"/>
        </w:rPr>
        <w:t>、4”</w:t>
      </w:r>
      <w:r>
        <w:t>可办理。</w:t>
      </w:r>
    </w:p>
    <w:p>
      <w:pPr>
        <w:pStyle w:val="3"/>
        <w:spacing w:line="578" w:lineRule="exact"/>
        <w:ind w:firstLine="632"/>
      </w:pPr>
      <w:r>
        <w:rPr>
          <w:rFonts w:hint="eastAsia"/>
        </w:rPr>
        <w:t>二十一、利福平耐药结核病</w:t>
      </w:r>
    </w:p>
    <w:p>
      <w:pPr>
        <w:spacing w:line="578" w:lineRule="exact"/>
        <w:ind w:firstLine="632"/>
      </w:pPr>
      <w:r>
        <w:rPr>
          <w:rFonts w:hint="eastAsia"/>
        </w:rPr>
        <w:t>1.有耐多药结核病定点医院的出院记录，出院记录中有明确二线抗结核治疗方案；</w:t>
      </w:r>
    </w:p>
    <w:p>
      <w:pPr>
        <w:spacing w:line="578" w:lineRule="exact"/>
        <w:ind w:left="632" w:leftChars="200" w:firstLine="0" w:firstLineChars="0"/>
      </w:pPr>
      <w:r>
        <w:rPr>
          <w:rFonts w:hint="eastAsia"/>
        </w:rPr>
        <w:t>2.药物敏感试验或分子生物学检查证实至少利福平耐药。</w:t>
      </w:r>
    </w:p>
    <w:p>
      <w:pPr>
        <w:spacing w:line="578" w:lineRule="exact"/>
        <w:ind w:firstLine="0" w:firstLineChars="0"/>
      </w:pPr>
      <w:r>
        <w:rPr>
          <w:rFonts w:hint="eastAsia"/>
        </w:rPr>
        <w:t>同时具备以上条件可办理。</w:t>
      </w:r>
    </w:p>
    <w:p>
      <w:pPr>
        <w:pStyle w:val="3"/>
        <w:spacing w:line="578" w:lineRule="exact"/>
        <w:ind w:left="632" w:leftChars="200" w:firstLine="0" w:firstLineChars="0"/>
      </w:pPr>
      <w:r>
        <w:rPr>
          <w:rFonts w:hint="eastAsia"/>
        </w:rPr>
        <w:t>二十二、器官移植术后抗排异治疗</w:t>
      </w:r>
    </w:p>
    <w:p>
      <w:pPr>
        <w:spacing w:line="578" w:lineRule="exact"/>
        <w:ind w:left="632" w:leftChars="200" w:firstLine="0" w:firstLineChars="0"/>
      </w:pPr>
      <w:r>
        <w:t>1.</w:t>
      </w:r>
      <w:r>
        <w:rPr>
          <w:rFonts w:hint="eastAsia"/>
        </w:rPr>
        <w:t>经住院明确诊断；</w:t>
      </w:r>
    </w:p>
    <w:p>
      <w:pPr>
        <w:spacing w:line="578" w:lineRule="exact"/>
        <w:ind w:left="632" w:leftChars="200" w:firstLine="0" w:firstLineChars="0"/>
      </w:pPr>
      <w:r>
        <w:rPr>
          <w:rFonts w:hint="eastAsia"/>
        </w:rPr>
        <w:t>2.</w:t>
      </w:r>
      <w:r>
        <w:t>器官移植的相关记录资料；</w:t>
      </w:r>
    </w:p>
    <w:p>
      <w:pPr>
        <w:spacing w:line="578" w:lineRule="exact"/>
        <w:ind w:left="632" w:leftChars="200" w:firstLine="0" w:firstLineChars="0"/>
      </w:pPr>
      <w:r>
        <w:rPr>
          <w:rFonts w:hint="eastAsia"/>
        </w:rPr>
        <w:t>3</w:t>
      </w:r>
      <w:r>
        <w:t>.提供需使用抗排异药物的证明资料。</w:t>
      </w:r>
    </w:p>
    <w:p>
      <w:pPr>
        <w:spacing w:line="578" w:lineRule="exact"/>
        <w:ind w:left="632" w:leftChars="200" w:firstLine="0" w:firstLineChars="0"/>
      </w:pPr>
      <w:r>
        <w:rPr>
          <w:rFonts w:hint="eastAsia"/>
        </w:rPr>
        <w:t>同时具备</w:t>
      </w:r>
      <w:r>
        <w:t>以上</w:t>
      </w:r>
      <w:r>
        <w:rPr>
          <w:rFonts w:hint="eastAsia"/>
        </w:rPr>
        <w:t>条件可办理。</w:t>
      </w:r>
    </w:p>
    <w:p>
      <w:pPr>
        <w:pStyle w:val="3"/>
        <w:spacing w:line="578" w:lineRule="exact"/>
        <w:ind w:firstLine="632"/>
      </w:pPr>
      <w:r>
        <w:rPr>
          <w:rFonts w:hint="eastAsia"/>
        </w:rPr>
        <w:t>二十三、系统性红斑狼疮</w:t>
      </w:r>
    </w:p>
    <w:p>
      <w:pPr>
        <w:spacing w:line="578" w:lineRule="exact"/>
        <w:ind w:firstLine="632"/>
      </w:pPr>
      <w:r>
        <w:rPr>
          <w:rFonts w:hint="eastAsia"/>
        </w:rPr>
        <w:t>1.经住院或门诊明确诊断；</w:t>
      </w:r>
    </w:p>
    <w:p>
      <w:pPr>
        <w:spacing w:line="578" w:lineRule="exact"/>
        <w:ind w:firstLine="632"/>
      </w:pPr>
      <w:r>
        <w:rPr>
          <w:rFonts w:hint="eastAsia"/>
        </w:rPr>
        <w:t>2.免疫学检查</w:t>
      </w:r>
      <w:r>
        <w:t>抗核抗体（ANA）阳性且滴度＞1︰100；</w:t>
      </w:r>
    </w:p>
    <w:p>
      <w:pPr>
        <w:spacing w:line="578" w:lineRule="exact"/>
        <w:ind w:firstLine="632"/>
      </w:pPr>
      <w:r>
        <w:rPr>
          <w:rFonts w:hint="eastAsia"/>
        </w:rPr>
        <w:t>3</w:t>
      </w:r>
      <w:r>
        <w:t>.</w:t>
      </w:r>
      <w:r>
        <w:rPr>
          <w:rFonts w:hint="eastAsia"/>
        </w:rPr>
        <w:t>免疫学检查</w:t>
      </w:r>
      <w:r>
        <w:t>抗心磷脂抗体阳性；</w:t>
      </w:r>
    </w:p>
    <w:p>
      <w:pPr>
        <w:spacing w:line="578" w:lineRule="exact"/>
        <w:ind w:firstLine="632"/>
      </w:pPr>
      <w:r>
        <w:rPr>
          <w:rFonts w:hint="eastAsia"/>
        </w:rPr>
        <w:t>4</w:t>
      </w:r>
      <w:r>
        <w:t>.</w:t>
      </w:r>
      <w:r>
        <w:rPr>
          <w:rFonts w:hint="eastAsia"/>
        </w:rPr>
        <w:t>免疫学检查</w:t>
      </w:r>
      <w:r>
        <w:t>抗核小体抗体（AnuA）阳性；</w:t>
      </w:r>
    </w:p>
    <w:p>
      <w:pPr>
        <w:spacing w:line="578" w:lineRule="exact"/>
        <w:ind w:firstLine="632"/>
      </w:pPr>
      <w:r>
        <w:rPr>
          <w:rFonts w:hint="eastAsia"/>
        </w:rPr>
        <w:t>5</w:t>
      </w:r>
      <w:r>
        <w:t>.</w:t>
      </w:r>
      <w:r>
        <w:rPr>
          <w:rFonts w:hint="eastAsia"/>
        </w:rPr>
        <w:t>免疫学检查</w:t>
      </w:r>
      <w:r>
        <w:t>抗Sm抗体阳性；</w:t>
      </w:r>
    </w:p>
    <w:p>
      <w:pPr>
        <w:spacing w:line="578" w:lineRule="exact"/>
        <w:ind w:firstLine="632"/>
      </w:pPr>
      <w:r>
        <w:rPr>
          <w:rFonts w:hint="eastAsia"/>
        </w:rPr>
        <w:t>6</w:t>
      </w:r>
      <w:r>
        <w:t>.</w:t>
      </w:r>
      <w:r>
        <w:rPr>
          <w:rFonts w:hint="eastAsia"/>
        </w:rPr>
        <w:t>免疫学检查</w:t>
      </w:r>
      <w:r>
        <w:t>抗双链DNA抗体（dsDNA）阳性；</w:t>
      </w:r>
    </w:p>
    <w:p>
      <w:pPr>
        <w:spacing w:line="578" w:lineRule="exact"/>
        <w:ind w:firstLine="632"/>
      </w:pPr>
      <w:r>
        <w:rPr>
          <w:rFonts w:hint="eastAsia"/>
        </w:rPr>
        <w:t>7</w:t>
      </w:r>
      <w:r>
        <w:t>.</w:t>
      </w:r>
      <w:r>
        <w:rPr>
          <w:rFonts w:hint="eastAsia"/>
        </w:rPr>
        <w:t>免疫学检查</w:t>
      </w:r>
      <w:r>
        <w:t>低补体血症：C3或C4降低；</w:t>
      </w:r>
    </w:p>
    <w:p>
      <w:pPr>
        <w:spacing w:line="578" w:lineRule="exact"/>
        <w:ind w:firstLine="632"/>
      </w:pPr>
      <w:r>
        <w:rPr>
          <w:rFonts w:hint="eastAsia"/>
        </w:rPr>
        <w:t>8.</w:t>
      </w:r>
      <w:r>
        <w:t>肾活检报告单</w:t>
      </w:r>
      <w:r>
        <w:rPr>
          <w:rFonts w:hint="eastAsia"/>
        </w:rPr>
        <w:t>证实为狼疮性肾炎。</w:t>
      </w:r>
    </w:p>
    <w:p>
      <w:pPr>
        <w:spacing w:line="578" w:lineRule="exact"/>
        <w:ind w:firstLine="632"/>
      </w:pPr>
      <w:r>
        <w:t>以上</w:t>
      </w:r>
      <w:r>
        <w:rPr>
          <w:rFonts w:hint="eastAsia"/>
        </w:rPr>
        <w:t>“</w:t>
      </w:r>
      <w:r>
        <w:t>1</w:t>
      </w:r>
      <w:r>
        <w:rPr>
          <w:rFonts w:hint="eastAsia"/>
        </w:rPr>
        <w:t>、2”</w:t>
      </w:r>
      <w:r>
        <w:t>为必备，加其余六项之一可办理。</w:t>
      </w:r>
    </w:p>
    <w:p>
      <w:pPr>
        <w:pStyle w:val="3"/>
        <w:spacing w:line="578" w:lineRule="exact"/>
        <w:ind w:firstLine="632"/>
      </w:pPr>
      <w:r>
        <w:rPr>
          <w:rFonts w:hint="eastAsia"/>
        </w:rPr>
        <w:t>二十四、再生障碍性贫血</w:t>
      </w:r>
    </w:p>
    <w:p>
      <w:pPr>
        <w:spacing w:line="578" w:lineRule="exact"/>
        <w:ind w:left="632" w:leftChars="200" w:firstLine="0" w:firstLineChars="0"/>
      </w:pPr>
      <w:r>
        <w:t>1.</w:t>
      </w:r>
      <w:r>
        <w:rPr>
          <w:rFonts w:hint="eastAsia"/>
        </w:rPr>
        <w:t>经住院或门诊明确诊断；</w:t>
      </w:r>
    </w:p>
    <w:p>
      <w:pPr>
        <w:spacing w:line="578" w:lineRule="exact"/>
        <w:ind w:left="632" w:leftChars="200" w:firstLine="0" w:firstLineChars="0"/>
      </w:pPr>
      <w:r>
        <w:rPr>
          <w:rFonts w:hint="eastAsia"/>
        </w:rPr>
        <w:t>2.</w:t>
      </w:r>
      <w:r>
        <w:t>血常规：全血细胞减少；</w:t>
      </w:r>
    </w:p>
    <w:p>
      <w:pPr>
        <w:spacing w:line="578" w:lineRule="exact"/>
        <w:ind w:left="632" w:leftChars="200" w:firstLine="0" w:firstLineChars="0"/>
      </w:pPr>
      <w:r>
        <w:rPr>
          <w:rFonts w:hint="eastAsia"/>
        </w:rPr>
        <w:t>3</w:t>
      </w:r>
      <w:r>
        <w:t>.骨髓常规检查报告：多处骨髓增生减低或重度减低；</w:t>
      </w:r>
    </w:p>
    <w:p>
      <w:pPr>
        <w:spacing w:line="578" w:lineRule="exact"/>
        <w:ind w:firstLine="632"/>
      </w:pPr>
      <w:r>
        <w:rPr>
          <w:rFonts w:hint="eastAsia"/>
        </w:rPr>
        <w:t>4</w:t>
      </w:r>
      <w:r>
        <w:t>.骨髓病理检查报告</w:t>
      </w:r>
      <w:r>
        <w:rPr>
          <w:rFonts w:hint="eastAsia"/>
        </w:rPr>
        <w:t>满足以下条件之一：</w:t>
      </w:r>
    </w:p>
    <w:p>
      <w:pPr>
        <w:spacing w:line="578" w:lineRule="exact"/>
      </w:pPr>
      <w:r>
        <w:rPr>
          <w:rFonts w:hint="eastAsia"/>
        </w:rPr>
        <w:t>（1）</w:t>
      </w:r>
      <w:r>
        <w:t>骨髓全切片增生减低</w:t>
      </w:r>
      <w:r>
        <w:rPr>
          <w:rFonts w:hint="eastAsia"/>
        </w:rPr>
        <w:t>；</w:t>
      </w:r>
    </w:p>
    <w:p>
      <w:pPr>
        <w:spacing w:line="578" w:lineRule="exact"/>
      </w:pPr>
      <w:r>
        <w:rPr>
          <w:rFonts w:hint="eastAsia"/>
        </w:rPr>
        <w:t>（2）</w:t>
      </w:r>
      <w:r>
        <w:t>骨髓小粒空虚</w:t>
      </w:r>
      <w:r>
        <w:rPr>
          <w:rFonts w:hint="eastAsia"/>
        </w:rPr>
        <w:t>；</w:t>
      </w:r>
    </w:p>
    <w:p>
      <w:pPr>
        <w:spacing w:line="578" w:lineRule="exact"/>
      </w:pPr>
      <w:r>
        <w:rPr>
          <w:rFonts w:hint="eastAsia"/>
        </w:rPr>
        <w:t>（3）</w:t>
      </w:r>
      <w:r>
        <w:t>造血组织减少</w:t>
      </w:r>
      <w:r>
        <w:rPr>
          <w:rFonts w:hint="eastAsia"/>
        </w:rPr>
        <w:t>；</w:t>
      </w:r>
    </w:p>
    <w:p>
      <w:pPr>
        <w:spacing w:line="578" w:lineRule="exact"/>
      </w:pPr>
      <w:r>
        <w:rPr>
          <w:rFonts w:hint="eastAsia"/>
        </w:rPr>
        <w:t>（</w:t>
      </w:r>
      <w:r>
        <w:rPr>
          <w:rFonts w:hint="eastAsia"/>
          <w:lang w:val="en-US" w:eastAsia="zh-CN"/>
        </w:rPr>
        <w:t>4</w:t>
      </w:r>
      <w:r>
        <w:rPr>
          <w:rFonts w:hint="eastAsia"/>
        </w:rPr>
        <w:t>）</w:t>
      </w:r>
      <w:r>
        <w:t>非造血细胞比例增高</w:t>
      </w:r>
      <w:r>
        <w:rPr>
          <w:rFonts w:hint="eastAsia"/>
        </w:rPr>
        <w:t>；</w:t>
      </w:r>
    </w:p>
    <w:p>
      <w:pPr>
        <w:spacing w:line="578" w:lineRule="exact"/>
      </w:pPr>
      <w:r>
        <w:rPr>
          <w:rFonts w:hint="eastAsia"/>
        </w:rPr>
        <w:t>（</w:t>
      </w:r>
      <w:r>
        <w:rPr>
          <w:rFonts w:hint="eastAsia"/>
          <w:lang w:val="en-US" w:eastAsia="zh-CN"/>
        </w:rPr>
        <w:t>5</w:t>
      </w:r>
      <w:r>
        <w:rPr>
          <w:rFonts w:hint="eastAsia"/>
        </w:rPr>
        <w:t>）</w:t>
      </w:r>
      <w:r>
        <w:t>巨核细胞明显减少或缺如</w:t>
      </w:r>
      <w:r>
        <w:rPr>
          <w:rFonts w:hint="eastAsia"/>
        </w:rPr>
        <w:t>；</w:t>
      </w:r>
    </w:p>
    <w:p>
      <w:pPr>
        <w:spacing w:line="578" w:lineRule="exact"/>
      </w:pPr>
      <w:r>
        <w:rPr>
          <w:rFonts w:hint="eastAsia"/>
        </w:rPr>
        <w:t>（</w:t>
      </w:r>
      <w:r>
        <w:rPr>
          <w:rFonts w:hint="eastAsia"/>
          <w:lang w:val="en-US" w:eastAsia="zh-CN"/>
        </w:rPr>
        <w:t>6</w:t>
      </w:r>
      <w:r>
        <w:rPr>
          <w:rFonts w:hint="eastAsia"/>
        </w:rPr>
        <w:t>）</w:t>
      </w:r>
      <w:r>
        <w:t>红系</w:t>
      </w:r>
      <w:r>
        <w:rPr>
          <w:rFonts w:hint="eastAsia"/>
        </w:rPr>
        <w:t>、</w:t>
      </w:r>
      <w:r>
        <w:t>粒系细胞明显减少。</w:t>
      </w:r>
    </w:p>
    <w:p>
      <w:pPr>
        <w:spacing w:line="578" w:lineRule="exact"/>
        <w:ind w:firstLine="632"/>
      </w:pPr>
      <w:r>
        <w:rPr>
          <w:rFonts w:hint="eastAsia"/>
        </w:rPr>
        <w:t>同时具备以上条件可办理。</w:t>
      </w:r>
    </w:p>
    <w:p>
      <w:pPr>
        <w:pStyle w:val="3"/>
        <w:spacing w:line="578" w:lineRule="exact"/>
        <w:ind w:firstLine="632"/>
      </w:pPr>
      <w:r>
        <w:rPr>
          <w:rFonts w:hint="eastAsia"/>
        </w:rPr>
        <w:t>二十五、免疫性血小板减少症</w:t>
      </w:r>
    </w:p>
    <w:p>
      <w:pPr>
        <w:spacing w:line="578" w:lineRule="exact"/>
        <w:ind w:firstLine="632"/>
      </w:pPr>
      <w:r>
        <w:rPr>
          <w:rFonts w:hint="eastAsia"/>
        </w:rPr>
        <w:t>1.经住院或门诊明确诊断；</w:t>
      </w:r>
    </w:p>
    <w:p>
      <w:pPr>
        <w:spacing w:line="578" w:lineRule="exact"/>
        <w:ind w:firstLine="632"/>
      </w:pPr>
      <w:r>
        <w:rPr>
          <w:rFonts w:hint="eastAsia"/>
        </w:rPr>
        <w:t>2</w:t>
      </w:r>
      <w:r>
        <w:t>.</w:t>
      </w:r>
      <w:r>
        <w:rPr>
          <w:rFonts w:hint="eastAsia"/>
        </w:rPr>
        <w:t>至少2次</w:t>
      </w:r>
      <w:r>
        <w:t>血常规</w:t>
      </w:r>
      <w:r>
        <w:rPr>
          <w:rFonts w:hint="eastAsia"/>
        </w:rPr>
        <w:t>检查示血小板计数减少，</w:t>
      </w:r>
      <w:r>
        <w:t>血小板＜50G/L以下；</w:t>
      </w:r>
    </w:p>
    <w:p>
      <w:pPr>
        <w:spacing w:line="578" w:lineRule="exact"/>
        <w:ind w:firstLine="632"/>
      </w:pPr>
      <w:r>
        <w:rPr>
          <w:rFonts w:hint="eastAsia"/>
        </w:rPr>
        <w:t>3</w:t>
      </w:r>
      <w:r>
        <w:t>.</w:t>
      </w:r>
      <w:r>
        <w:rPr>
          <w:rFonts w:hint="eastAsia"/>
        </w:rPr>
        <w:t>骨髓检查：巨核细胞数增多或正常、有成熟障碍。</w:t>
      </w:r>
    </w:p>
    <w:p>
      <w:pPr>
        <w:spacing w:line="578" w:lineRule="exact"/>
        <w:ind w:firstLine="632"/>
      </w:pPr>
      <w:r>
        <w:rPr>
          <w:rFonts w:hint="eastAsia"/>
        </w:rPr>
        <w:t>同时具备以上条件可办理。</w:t>
      </w:r>
    </w:p>
    <w:p>
      <w:pPr>
        <w:pStyle w:val="3"/>
        <w:spacing w:line="578" w:lineRule="exact"/>
        <w:ind w:firstLine="632"/>
      </w:pPr>
      <w:r>
        <w:rPr>
          <w:rFonts w:hint="eastAsia"/>
        </w:rPr>
        <w:t>二十六、噬血细胞综合征</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1.经住院或门诊明确诊断；</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2.分子诊断符合噬血细胞综合征，如PRF1、UNC13D、STX11、STXBP2、Rab27a、LYST、SH2D1A、BIRC4、ITK、AP3B1、MAGT1、CD27等发现病理性突变；</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3.符合以下8条指标中的5条：</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（1）发热：体温＞38.5℃，持续＞7天；</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（2）脾大；</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（3）血细胞减少（累及外周血两系或三系）：血红蛋白</w:t>
      </w:r>
    </w:p>
    <w:p>
      <w:pPr>
        <w:spacing w:line="578" w:lineRule="exact"/>
        <w:ind w:firstLine="0" w:firstLineChars="0"/>
        <w:rPr>
          <w:rFonts w:hint="eastAsia" w:ascii="仿宋_GB2312" w:hAnsi="仿宋_GB2312" w:eastAsia="仿宋_GB2312" w:cs="仿宋_GB2312"/>
        </w:rPr>
      </w:pPr>
      <w:r>
        <w:rPr>
          <w:rFonts w:hint="eastAsia" w:ascii="仿宋_GB2312" w:hAnsi="仿宋_GB2312" w:eastAsia="仿宋_GB2312" w:cs="仿宋_GB2312"/>
        </w:rPr>
        <w:t>＜90g/L，血小板＜100×10</w:t>
      </w:r>
      <w:r>
        <w:rPr>
          <w:rFonts w:hint="eastAsia" w:ascii="仿宋_GB2312" w:hAnsi="仿宋_GB2312" w:eastAsia="仿宋_GB2312" w:cs="仿宋_GB2312"/>
          <w:vertAlign w:val="superscript"/>
        </w:rPr>
        <w:t>9</w:t>
      </w:r>
      <w:r>
        <w:rPr>
          <w:rFonts w:hint="eastAsia" w:ascii="仿宋_GB2312" w:hAnsi="仿宋_GB2312" w:eastAsia="仿宋_GB2312" w:cs="仿宋_GB2312"/>
        </w:rPr>
        <w:t>/L，中性粒细胞＜1.0×10</w:t>
      </w:r>
      <w:r>
        <w:rPr>
          <w:rFonts w:hint="eastAsia" w:ascii="仿宋_GB2312" w:hAnsi="仿宋_GB2312" w:eastAsia="仿宋_GB2312" w:cs="仿宋_GB2312"/>
          <w:vertAlign w:val="superscript"/>
        </w:rPr>
        <w:t>9</w:t>
      </w:r>
      <w:r>
        <w:rPr>
          <w:rFonts w:hint="eastAsia" w:ascii="仿宋_GB2312" w:hAnsi="仿宋_GB2312" w:eastAsia="仿宋_GB2312" w:cs="仿宋_GB2312"/>
        </w:rPr>
        <w:t>/L；</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高三酰甘油血症或低纤维蛋白血症：三酰甘油＞3mmol/L，纤维蛋白原＜1.5g/L；</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在骨髓、脾脏、肝脏或淋巴结中找到噬血细胞；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NK细胞活性降低或缺如；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7）</w:t>
      </w:r>
      <w:r>
        <w:rPr>
          <w:rFonts w:hint="eastAsia" w:ascii="仿宋_GB2312" w:hAnsi="仿宋_GB2312" w:eastAsia="仿宋_GB2312" w:cs="仿宋_GB2312"/>
        </w:rPr>
        <w:t>血清铁蛋白升高：铁蛋白≥500</w:t>
      </w:r>
      <w:r>
        <w:rPr>
          <w:rFonts w:hint="eastAsia" w:ascii="仿宋_GB2312" w:hAnsi="仿宋_GB2312" w:eastAsia="仿宋_GB2312" w:cs="仿宋_GB2312"/>
          <w:color w:val="333333"/>
          <w:szCs w:val="32"/>
          <w:shd w:val="clear" w:color="auto" w:fill="FFFFFF"/>
        </w:rPr>
        <w:t>μg/L；</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333333"/>
          <w:szCs w:val="32"/>
          <w:shd w:val="clear" w:color="auto" w:fill="FFFFFF"/>
          <w:lang w:eastAsia="zh-CN"/>
        </w:rPr>
        <w:t>（</w:t>
      </w:r>
      <w:r>
        <w:rPr>
          <w:rFonts w:hint="eastAsia" w:ascii="仿宋_GB2312" w:hAnsi="仿宋_GB2312" w:eastAsia="仿宋_GB2312" w:cs="仿宋_GB2312"/>
          <w:color w:val="333333"/>
          <w:szCs w:val="32"/>
          <w:shd w:val="clear" w:color="auto" w:fill="FFFFFF"/>
          <w:lang w:val="en-US" w:eastAsia="zh-CN"/>
        </w:rPr>
        <w:t>8）</w:t>
      </w:r>
      <w:r>
        <w:rPr>
          <w:rFonts w:hint="eastAsia" w:ascii="仿宋_GB2312" w:hAnsi="仿宋_GB2312" w:eastAsia="仿宋_GB2312" w:cs="仿宋_GB2312"/>
          <w:color w:val="333333"/>
          <w:szCs w:val="32"/>
          <w:shd w:val="clear" w:color="auto" w:fill="FFFFFF"/>
        </w:rPr>
        <w:t>sCD25(可溶性白介素-2受体）升高。</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以上同时满足“1、2”或“1、3”可办理。</w:t>
      </w:r>
    </w:p>
    <w:p>
      <w:pPr>
        <w:pStyle w:val="3"/>
        <w:spacing w:line="578" w:lineRule="exact"/>
        <w:ind w:firstLine="632"/>
      </w:pPr>
      <w:r>
        <w:rPr>
          <w:rFonts w:hint="eastAsia"/>
        </w:rPr>
        <w:t>二十七、肺间质病抗纤维化治疗</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1.经住院或门诊明确诊断；</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2.CT报告单：提示典型特发性肺纤维化表现；</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3.肺功能报告：提示限制性通气功能障碍、弥散量降低；</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4.血气分析提示：PaO2≤60mmHg（不吸氧）。</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同时具备以上条件可办理。</w:t>
      </w:r>
    </w:p>
    <w:p>
      <w:pPr>
        <w:pStyle w:val="3"/>
        <w:spacing w:line="578" w:lineRule="exact"/>
        <w:ind w:firstLine="632"/>
      </w:pPr>
      <w:r>
        <w:rPr>
          <w:rFonts w:hint="eastAsia"/>
        </w:rPr>
        <w:t>二十八、血友病</w:t>
      </w:r>
    </w:p>
    <w:p>
      <w:pPr>
        <w:spacing w:line="578" w:lineRule="exact"/>
        <w:ind w:left="632" w:leftChars="200" w:firstLine="0" w:firstLineChars="0"/>
        <w:rPr>
          <w:rFonts w:hint="eastAsia" w:ascii="仿宋_GB2312" w:hAnsi="仿宋_GB2312" w:eastAsia="仿宋_GB2312" w:cs="仿宋_GB2312"/>
        </w:rPr>
      </w:pPr>
      <w:r>
        <w:rPr>
          <w:rFonts w:hint="eastAsia" w:ascii="仿宋_GB2312" w:hAnsi="仿宋_GB2312" w:eastAsia="仿宋_GB2312" w:cs="仿宋_GB2312"/>
        </w:rPr>
        <w:t>1.出院记录或门诊病历记录中明确提示有出血倾向；</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2.FⅧ（凝血因子8）、FⅨ（凝血因子9）活性水平&lt;50%。</w:t>
      </w:r>
    </w:p>
    <w:p>
      <w:pPr>
        <w:spacing w:line="578" w:lineRule="exact"/>
        <w:ind w:firstLine="632"/>
        <w:rPr>
          <w:rFonts w:hint="eastAsia" w:ascii="仿宋_GB2312" w:hAnsi="仿宋_GB2312" w:eastAsia="仿宋_GB2312" w:cs="仿宋_GB2312"/>
        </w:rPr>
      </w:pPr>
      <w:r>
        <w:rPr>
          <w:rFonts w:hint="eastAsia" w:ascii="仿宋_GB2312" w:hAnsi="仿宋_GB2312" w:eastAsia="仿宋_GB2312" w:cs="仿宋_GB2312"/>
        </w:rPr>
        <w:t>同时具备以上条件可办理。</w:t>
      </w:r>
    </w:p>
    <w:p>
      <w:pPr>
        <w:pStyle w:val="3"/>
        <w:spacing w:line="578" w:lineRule="exact"/>
        <w:ind w:firstLine="632"/>
      </w:pPr>
      <w:r>
        <w:rPr>
          <w:rFonts w:hint="eastAsia"/>
        </w:rPr>
        <w:t>二十九、强直性脊柱炎</w:t>
      </w:r>
    </w:p>
    <w:p>
      <w:pPr>
        <w:spacing w:line="578" w:lineRule="exact"/>
        <w:ind w:firstLine="632"/>
      </w:pPr>
      <w:r>
        <w:t>1.</w:t>
      </w:r>
      <w:r>
        <w:rPr>
          <w:rFonts w:hint="eastAsia"/>
        </w:rPr>
        <w:t>经住院或门诊明确诊断</w:t>
      </w:r>
      <w:r>
        <w:t>；</w:t>
      </w:r>
    </w:p>
    <w:p>
      <w:pPr>
        <w:spacing w:line="578" w:lineRule="exact"/>
        <w:ind w:firstLine="632"/>
      </w:pPr>
      <w:r>
        <w:t>2.影像学提示骶髂关节炎</w:t>
      </w:r>
      <w:r>
        <w:rPr>
          <w:rFonts w:hint="eastAsia"/>
        </w:rPr>
        <w:t>：单侧骶髂关节炎III~IV级或双侧骶髂关节炎II~IV级；</w:t>
      </w:r>
    </w:p>
    <w:p>
      <w:pPr>
        <w:spacing w:line="578" w:lineRule="exact"/>
        <w:ind w:firstLine="632"/>
      </w:pPr>
      <w:r>
        <w:t>3.HLA-B27阳性</w:t>
      </w:r>
      <w:r>
        <w:rPr>
          <w:rFonts w:hint="eastAsia"/>
        </w:rPr>
        <w:t>；</w:t>
      </w:r>
    </w:p>
    <w:p>
      <w:pPr>
        <w:spacing w:line="578" w:lineRule="exact"/>
        <w:ind w:firstLine="632"/>
      </w:pPr>
      <w:r>
        <w:t>4.</w:t>
      </w:r>
      <w:r>
        <w:rPr>
          <w:rFonts w:hint="eastAsia"/>
        </w:rPr>
        <w:t>门诊病历或住院记录中有以下特征</w:t>
      </w:r>
      <w:r>
        <w:t>：</w:t>
      </w:r>
    </w:p>
    <w:p>
      <w:pPr>
        <w:spacing w:line="578" w:lineRule="exact"/>
        <w:ind w:firstLine="632"/>
      </w:pPr>
      <w:r>
        <w:t>（1）炎性背痛；</w:t>
      </w:r>
    </w:p>
    <w:p>
      <w:pPr>
        <w:spacing w:line="578" w:lineRule="exact"/>
        <w:ind w:firstLine="632"/>
      </w:pPr>
      <w:r>
        <w:t>（2）关节炎；</w:t>
      </w:r>
    </w:p>
    <w:p>
      <w:pPr>
        <w:spacing w:line="578" w:lineRule="exact"/>
        <w:ind w:firstLine="632"/>
      </w:pPr>
      <w:r>
        <w:t>（3）附着点炎（跟腱或足底筋膜疼痛或压痛）；</w:t>
      </w:r>
    </w:p>
    <w:p>
      <w:pPr>
        <w:spacing w:line="578" w:lineRule="exact"/>
        <w:ind w:firstLine="632"/>
      </w:pPr>
      <w:r>
        <w:t>（4）前葡萄膜炎；</w:t>
      </w:r>
    </w:p>
    <w:p>
      <w:pPr>
        <w:spacing w:line="578" w:lineRule="exact"/>
        <w:ind w:firstLine="632"/>
      </w:pPr>
      <w:r>
        <w:t>（5）指炎；</w:t>
      </w:r>
    </w:p>
    <w:p>
      <w:pPr>
        <w:spacing w:line="578" w:lineRule="exact"/>
        <w:ind w:firstLine="632"/>
      </w:pPr>
      <w:r>
        <w:t>（6）银屑病</w:t>
      </w:r>
      <w:r>
        <w:rPr>
          <w:rFonts w:hint="eastAsia"/>
        </w:rPr>
        <w:t>；</w:t>
      </w:r>
    </w:p>
    <w:p>
      <w:pPr>
        <w:spacing w:line="578" w:lineRule="exact"/>
        <w:ind w:firstLine="632"/>
      </w:pPr>
      <w:r>
        <w:t>（7）克罗恩病或溃疡性结肠炎；</w:t>
      </w:r>
    </w:p>
    <w:p>
      <w:pPr>
        <w:spacing w:line="578" w:lineRule="exact"/>
        <w:ind w:firstLine="632"/>
      </w:pPr>
      <w:r>
        <w:t>（8）对非甾体类消炎药反应好；</w:t>
      </w:r>
    </w:p>
    <w:p>
      <w:pPr>
        <w:spacing w:line="578" w:lineRule="exact"/>
        <w:ind w:firstLine="632"/>
      </w:pPr>
      <w:r>
        <w:t>（9）强直性脊柱炎家族史；</w:t>
      </w:r>
    </w:p>
    <w:p>
      <w:pPr>
        <w:spacing w:line="578" w:lineRule="exact"/>
        <w:ind w:firstLine="632"/>
      </w:pPr>
      <w:r>
        <w:t>（10）CRP升高。</w:t>
      </w:r>
    </w:p>
    <w:p>
      <w:pPr>
        <w:spacing w:line="578" w:lineRule="exact"/>
        <w:ind w:firstLine="632"/>
      </w:pPr>
      <w:r>
        <w:t>以上同时</w:t>
      </w:r>
      <w:r>
        <w:rPr>
          <w:rFonts w:hint="eastAsia"/>
        </w:rPr>
        <w:t>具备“</w:t>
      </w:r>
      <w:r>
        <w:t>1、</w:t>
      </w:r>
      <w:r>
        <w:rPr>
          <w:rFonts w:hint="eastAsia"/>
        </w:rPr>
        <w:t>2”</w:t>
      </w:r>
      <w:r>
        <w:t>及</w:t>
      </w:r>
      <w:r>
        <w:rPr>
          <w:rFonts w:hint="eastAsia"/>
        </w:rPr>
        <w:t>“</w:t>
      </w:r>
      <w:r>
        <w:t>4</w:t>
      </w:r>
      <w:r>
        <w:rPr>
          <w:rFonts w:hint="eastAsia"/>
        </w:rPr>
        <w:t>”</w:t>
      </w:r>
      <w:r>
        <w:t>中的任一项或</w:t>
      </w:r>
      <w:r>
        <w:rPr>
          <w:rFonts w:hint="eastAsia"/>
        </w:rPr>
        <w:t>“</w:t>
      </w:r>
      <w:r>
        <w:t>1、3</w:t>
      </w:r>
      <w:r>
        <w:rPr>
          <w:rFonts w:hint="eastAsia"/>
        </w:rPr>
        <w:t>”</w:t>
      </w:r>
      <w:r>
        <w:t>及</w:t>
      </w:r>
      <w:r>
        <w:rPr>
          <w:rFonts w:hint="eastAsia"/>
        </w:rPr>
        <w:t>“</w:t>
      </w:r>
      <w:r>
        <w:t>4</w:t>
      </w:r>
      <w:r>
        <w:rPr>
          <w:rFonts w:hint="eastAsia"/>
        </w:rPr>
        <w:t>”</w:t>
      </w:r>
      <w:r>
        <w:t>中的任两项可办理。</w:t>
      </w:r>
    </w:p>
    <w:p>
      <w:pPr>
        <w:pStyle w:val="3"/>
        <w:spacing w:line="578" w:lineRule="exact"/>
        <w:ind w:firstLine="632"/>
      </w:pPr>
      <w:r>
        <w:rPr>
          <w:rFonts w:hint="eastAsia"/>
        </w:rPr>
        <w:t>三十、</w:t>
      </w:r>
      <w:r>
        <w:t>神经系统良性肿瘤放化疗</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（一）垂体泌乳素腺瘤（PRL腺瘤）</w:t>
      </w:r>
    </w:p>
    <w:p>
      <w:pPr>
        <w:spacing w:line="578" w:lineRule="exact"/>
        <w:ind w:firstLine="632"/>
      </w:pPr>
      <w:r>
        <w:rPr>
          <w:rFonts w:hint="eastAsia"/>
        </w:rPr>
        <w:t>1.经住院或门诊明确诊断；</w:t>
      </w:r>
    </w:p>
    <w:p>
      <w:pPr>
        <w:spacing w:line="578" w:lineRule="exact"/>
        <w:ind w:firstLine="632"/>
      </w:pPr>
      <w:r>
        <w:rPr>
          <w:rFonts w:hint="eastAsia"/>
        </w:rPr>
        <w:t>2</w:t>
      </w:r>
      <w:r>
        <w:t>.</w:t>
      </w:r>
      <w:r>
        <w:rPr>
          <w:rFonts w:hint="eastAsia"/>
        </w:rPr>
        <w:t>住院或门诊资料记载</w:t>
      </w:r>
      <w:r>
        <w:t>有以下垂体性内分泌功能改变的表现</w:t>
      </w:r>
      <w:r>
        <w:rPr>
          <w:rFonts w:hint="eastAsia"/>
        </w:rPr>
        <w:t>之一</w:t>
      </w:r>
      <w: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pPr>
      <w:r>
        <w:rPr>
          <w:rFonts w:hint="eastAsia"/>
        </w:rPr>
        <w:t>（</w:t>
      </w:r>
      <w:r>
        <w:t>1）女性泌乳素腺瘤：典型的闭经、泌乳、不育三联症；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pPr>
      <w:r>
        <w:rPr>
          <w:rFonts w:hint="eastAsia"/>
        </w:rPr>
        <w:t>（</w:t>
      </w:r>
      <w:r>
        <w:t>2）男性泌乳素腺瘤：早期性欲低下、阳痿、早泄、毛发稀疏、睾丸小等，晚期出现头痛、视力视野障碍</w:t>
      </w:r>
      <w:r>
        <w:rPr>
          <w:rFonts w:hint="eastAsia"/>
        </w:rPr>
        <w:t>。</w:t>
      </w:r>
    </w:p>
    <w:p>
      <w:pPr>
        <w:spacing w:line="578" w:lineRule="exact"/>
        <w:ind w:firstLine="632"/>
      </w:pPr>
      <w:r>
        <w:rPr>
          <w:rFonts w:hint="eastAsia"/>
        </w:rPr>
        <w:t>3</w:t>
      </w:r>
      <w:r>
        <w:t>.内分泌学检查：血浆PRL值&gt;30ug/ml；</w:t>
      </w:r>
    </w:p>
    <w:p>
      <w:pPr>
        <w:spacing w:line="578" w:lineRule="exact"/>
        <w:ind w:firstLine="632"/>
      </w:pPr>
      <w:r>
        <w:rPr>
          <w:rFonts w:hint="eastAsia"/>
        </w:rPr>
        <w:t>4</w:t>
      </w:r>
      <w:r>
        <w:t>.头颅CT或MRI检查报告单：提示垂体占位。</w:t>
      </w:r>
    </w:p>
    <w:p>
      <w:pPr>
        <w:spacing w:line="578" w:lineRule="exact"/>
        <w:ind w:firstLine="632"/>
      </w:pPr>
      <w:r>
        <w:rPr>
          <w:rFonts w:hint="eastAsia"/>
        </w:rPr>
        <w:t>同时具备以上条件可办理。</w:t>
      </w:r>
    </w:p>
    <w:p>
      <w:pPr>
        <w:pStyle w:val="4"/>
        <w:numPr>
          <w:ilvl w:val="0"/>
          <w:numId w:val="1"/>
        </w:numPr>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垂体生长激素腺瘤（GH腺瘤）</w:t>
      </w:r>
    </w:p>
    <w:p>
      <w:pPr>
        <w:spacing w:line="578" w:lineRule="exact"/>
        <w:ind w:firstLine="632"/>
      </w:pPr>
      <w:r>
        <w:rPr>
          <w:rFonts w:hint="eastAsia"/>
        </w:rPr>
        <w:t>1.经住院或门诊明确诊断；</w:t>
      </w:r>
    </w:p>
    <w:p>
      <w:pPr>
        <w:spacing w:line="578" w:lineRule="exact"/>
        <w:ind w:firstLine="632"/>
      </w:pPr>
      <w:r>
        <w:rPr>
          <w:rFonts w:hint="eastAsia"/>
        </w:rPr>
        <w:t>2</w:t>
      </w:r>
      <w:r>
        <w:t>.</w:t>
      </w:r>
      <w:r>
        <w:rPr>
          <w:rFonts w:hint="eastAsia"/>
        </w:rPr>
        <w:t>住院或门诊资料记载</w:t>
      </w:r>
      <w:r>
        <w:t>有巨人症或肢端肥大症表现；</w:t>
      </w:r>
    </w:p>
    <w:p>
      <w:pPr>
        <w:spacing w:line="578" w:lineRule="exact"/>
        <w:ind w:firstLine="632"/>
      </w:pPr>
      <w:r>
        <w:rPr>
          <w:rFonts w:hint="eastAsia"/>
        </w:rPr>
        <w:t>3</w:t>
      </w:r>
      <w:r>
        <w:t>.内分泌检查：血浆GH&gt;3ug/L，IGF-1增高；</w:t>
      </w:r>
    </w:p>
    <w:p>
      <w:pPr>
        <w:spacing w:line="578" w:lineRule="exact"/>
        <w:ind w:firstLine="632"/>
      </w:pPr>
      <w:r>
        <w:rPr>
          <w:rFonts w:hint="eastAsia"/>
        </w:rPr>
        <w:t>4</w:t>
      </w:r>
      <w:r>
        <w:t>.头颅CT或MRI检查报告单：提示垂体占位。</w:t>
      </w:r>
    </w:p>
    <w:p>
      <w:pPr>
        <w:spacing w:line="578" w:lineRule="exact"/>
        <w:ind w:firstLine="632"/>
      </w:pPr>
      <w:r>
        <w:rPr>
          <w:rFonts w:hint="eastAsia"/>
        </w:rPr>
        <w:t>同时具备以上条件可办理。</w:t>
      </w:r>
    </w:p>
    <w:p>
      <w:pPr>
        <w:pStyle w:val="4"/>
        <w:numPr>
          <w:ilvl w:val="0"/>
          <w:numId w:val="1"/>
        </w:numPr>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垂体促肾上腺皮质激素腺瘤（ACTH腺瘤）</w:t>
      </w:r>
    </w:p>
    <w:p>
      <w:pPr>
        <w:spacing w:line="578" w:lineRule="exact"/>
        <w:ind w:firstLine="632"/>
      </w:pPr>
      <w:r>
        <w:rPr>
          <w:rFonts w:hint="eastAsia"/>
        </w:rPr>
        <w:t>1.经住院或门诊明确诊断；</w:t>
      </w:r>
    </w:p>
    <w:p>
      <w:pPr>
        <w:spacing w:line="578" w:lineRule="exact"/>
        <w:ind w:firstLine="632"/>
      </w:pPr>
      <w:r>
        <w:rPr>
          <w:rFonts w:hint="eastAsia"/>
        </w:rPr>
        <w:t>2</w:t>
      </w:r>
      <w:r>
        <w:t>.</w:t>
      </w:r>
      <w:r>
        <w:rPr>
          <w:rFonts w:hint="eastAsia"/>
        </w:rPr>
        <w:t>住院或门诊资料记载</w:t>
      </w:r>
      <w:r>
        <w:t>有以下表现之一：向心性肥胖、痤疮、多毛、多血质面容、紫纹、满月脸、水牛背、高血压、骨质疏松等；　　</w:t>
      </w:r>
    </w:p>
    <w:p>
      <w:pPr>
        <w:spacing w:line="578" w:lineRule="exact"/>
        <w:ind w:firstLine="632"/>
      </w:pPr>
      <w:r>
        <w:rPr>
          <w:rFonts w:hint="eastAsia"/>
        </w:rPr>
        <w:t>3</w:t>
      </w:r>
      <w:r>
        <w:t>.内分泌学检查：ACTH</w:t>
      </w:r>
      <w:r>
        <w:rPr>
          <w:rFonts w:hint="eastAsia"/>
        </w:rPr>
        <w:t>&gt;</w:t>
      </w:r>
      <w:r>
        <w:t>80pg/ml；</w:t>
      </w:r>
    </w:p>
    <w:p>
      <w:pPr>
        <w:spacing w:line="578" w:lineRule="exact"/>
        <w:ind w:firstLine="632"/>
      </w:pPr>
      <w:r>
        <w:rPr>
          <w:rFonts w:hint="eastAsia"/>
        </w:rPr>
        <w:t>4</w:t>
      </w:r>
      <w:r>
        <w:t>.头颅CT或MRI检查报告单：提示垂体占位。</w:t>
      </w:r>
    </w:p>
    <w:p>
      <w:pPr>
        <w:spacing w:line="578" w:lineRule="exact"/>
        <w:ind w:firstLine="632"/>
      </w:pPr>
      <w:r>
        <w:rPr>
          <w:rFonts w:hint="eastAsia"/>
        </w:rPr>
        <w:t>同时具备以上条件可办理。</w:t>
      </w:r>
    </w:p>
    <w:p>
      <w:pPr>
        <w:pStyle w:val="4"/>
        <w:numPr>
          <w:ilvl w:val="0"/>
          <w:numId w:val="1"/>
        </w:numPr>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无功能垂体腺瘤</w:t>
      </w:r>
    </w:p>
    <w:p>
      <w:pPr>
        <w:spacing w:line="578" w:lineRule="exact"/>
        <w:ind w:left="632" w:leftChars="200" w:firstLine="0" w:firstLineChars="0"/>
      </w:pPr>
      <w:r>
        <w:rPr>
          <w:rFonts w:hint="eastAsia"/>
        </w:rPr>
        <w:t>1.经住院或门诊明确诊断；</w:t>
      </w:r>
    </w:p>
    <w:p>
      <w:pPr>
        <w:spacing w:line="578" w:lineRule="exact"/>
        <w:ind w:firstLine="632"/>
      </w:pPr>
      <w:r>
        <w:rPr>
          <w:rFonts w:hint="eastAsia"/>
        </w:rPr>
        <w:t>2</w:t>
      </w:r>
      <w:r>
        <w:t>.</w:t>
      </w:r>
      <w:r>
        <w:rPr>
          <w:rFonts w:hint="eastAsia"/>
        </w:rPr>
        <w:t>住院或门诊资料记载</w:t>
      </w:r>
      <w:r>
        <w:t>有垂体功能低下表现：乏力、怕冷、多汗、性欲减退、男性出现阳痿、早泄等，或伴有鞍区压迫症状：视力减退、视野缺损；</w:t>
      </w:r>
    </w:p>
    <w:p>
      <w:pPr>
        <w:spacing w:line="578" w:lineRule="exact"/>
        <w:ind w:firstLine="632"/>
      </w:pPr>
      <w:r>
        <w:rPr>
          <w:rFonts w:hint="eastAsia"/>
        </w:rPr>
        <w:t>3</w:t>
      </w:r>
      <w:r>
        <w:t>.内分泌学检查：有垂体功能激素水平低下</w:t>
      </w:r>
      <w:r>
        <w:rPr>
          <w:rFonts w:hint="eastAsia"/>
        </w:rPr>
        <w:t>，</w:t>
      </w:r>
      <w:r>
        <w:t>出现中度高泌乳素血症；</w:t>
      </w:r>
    </w:p>
    <w:p>
      <w:pPr>
        <w:spacing w:line="578" w:lineRule="exact"/>
        <w:ind w:firstLine="632"/>
      </w:pPr>
      <w:r>
        <w:rPr>
          <w:rFonts w:hint="eastAsia"/>
        </w:rPr>
        <w:t>4</w:t>
      </w:r>
      <w:r>
        <w:t>.头颅CT或MRI检查报告单：提示垂体占位。</w:t>
      </w:r>
    </w:p>
    <w:p>
      <w:pPr>
        <w:spacing w:line="578" w:lineRule="exact"/>
        <w:ind w:firstLine="632"/>
      </w:pPr>
      <w:r>
        <w:rPr>
          <w:rFonts w:hint="eastAsia"/>
        </w:rPr>
        <w:t>同时具备以上条件可办理。</w:t>
      </w:r>
    </w:p>
    <w:p>
      <w:pPr>
        <w:pStyle w:val="4"/>
        <w:keepNext/>
        <w:keepLines/>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（五）颅咽管瘤</w:t>
      </w:r>
    </w:p>
    <w:p>
      <w:pPr>
        <w:spacing w:line="578" w:lineRule="exact"/>
        <w:ind w:left="632" w:leftChars="200" w:firstLine="0" w:firstLineChars="0"/>
      </w:pPr>
      <w:r>
        <w:rPr>
          <w:rFonts w:hint="eastAsia"/>
        </w:rPr>
        <w:t>1.经住院或门诊明确诊断；</w:t>
      </w:r>
    </w:p>
    <w:p>
      <w:pPr>
        <w:spacing w:line="578" w:lineRule="exact"/>
        <w:ind w:firstLine="632"/>
      </w:pPr>
      <w:r>
        <w:rPr>
          <w:rFonts w:hint="eastAsia"/>
        </w:rPr>
        <w:t>2</w:t>
      </w:r>
      <w:r>
        <w:t>.</w:t>
      </w:r>
      <w:r>
        <w:rPr>
          <w:rFonts w:hint="eastAsia"/>
        </w:rPr>
        <w:t>住院或门诊资料记载</w:t>
      </w:r>
      <w:r>
        <w:t>有以下表现</w:t>
      </w:r>
      <w:r>
        <w:rPr>
          <w:rFonts w:hint="eastAsia"/>
        </w:rPr>
        <w:t>之一</w:t>
      </w:r>
      <w:r>
        <w:t>：发育停滞、侏儒症、尿崩症、视野为单眼或双眼颞侧偏盲；</w:t>
      </w:r>
    </w:p>
    <w:p>
      <w:pPr>
        <w:spacing w:line="578" w:lineRule="exact"/>
        <w:ind w:firstLine="632"/>
      </w:pPr>
      <w:r>
        <w:rPr>
          <w:rFonts w:hint="eastAsia"/>
        </w:rPr>
        <w:t>3</w:t>
      </w:r>
      <w:r>
        <w:t>.影像学：头颅CT示蝶鞍正常或呈盆性扩大，鞍上有低密度囊性占位</w:t>
      </w:r>
      <w:r>
        <w:rPr>
          <w:rFonts w:hint="eastAsia"/>
        </w:rPr>
        <w:t>，或</w:t>
      </w:r>
      <w:r>
        <w:t>MRI示鞍上、鞍内囊性肿物</w:t>
      </w:r>
      <w:r>
        <w:rPr>
          <w:rFonts w:hint="eastAsia"/>
        </w:rPr>
        <w:t>；</w:t>
      </w:r>
    </w:p>
    <w:p>
      <w:pPr>
        <w:spacing w:line="578" w:lineRule="exact"/>
        <w:ind w:firstLine="632"/>
      </w:pPr>
      <w:r>
        <w:rPr>
          <w:rFonts w:hint="eastAsia"/>
        </w:rPr>
        <w:t>4.病理报告单。</w:t>
      </w:r>
    </w:p>
    <w:p>
      <w:pPr>
        <w:spacing w:line="578" w:lineRule="exact"/>
        <w:ind w:firstLine="632"/>
      </w:pPr>
      <w:r>
        <w:rPr>
          <w:rFonts w:hint="eastAsia"/>
        </w:rPr>
        <w:t>同时具备以上条件可办理。</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（六）脑膜瘤</w:t>
      </w:r>
    </w:p>
    <w:p>
      <w:pPr>
        <w:spacing w:line="578" w:lineRule="exact"/>
        <w:ind w:firstLine="632"/>
      </w:pPr>
      <w:r>
        <w:t>1.</w:t>
      </w:r>
      <w:r>
        <w:rPr>
          <w:rFonts w:hint="eastAsia"/>
        </w:rPr>
        <w:t>经住院或门诊明确诊断；</w:t>
      </w:r>
    </w:p>
    <w:p>
      <w:pPr>
        <w:spacing w:line="578" w:lineRule="exact"/>
        <w:ind w:firstLine="632"/>
      </w:pPr>
      <w:r>
        <w:rPr>
          <w:rFonts w:hint="eastAsia"/>
        </w:rPr>
        <w:t>2.</w:t>
      </w:r>
      <w:r>
        <w:t>头颅MR或CT检查：提示颅内占位</w:t>
      </w:r>
      <w:r>
        <w:rPr>
          <w:rFonts w:hint="eastAsia"/>
        </w:rPr>
        <w:t>、病灶均匀强化，边界清楚；</w:t>
      </w:r>
    </w:p>
    <w:p>
      <w:pPr>
        <w:spacing w:line="578" w:lineRule="exact"/>
        <w:ind w:firstLine="632"/>
      </w:pPr>
      <w:r>
        <w:rPr>
          <w:rFonts w:hint="eastAsia"/>
        </w:rPr>
        <w:t>3</w:t>
      </w:r>
      <w:r>
        <w:t>.MRS提示良性肿瘤</w:t>
      </w:r>
      <w:r>
        <w:rPr>
          <w:rFonts w:hint="eastAsia"/>
        </w:rPr>
        <w:t>。</w:t>
      </w:r>
    </w:p>
    <w:p>
      <w:pPr>
        <w:spacing w:line="578" w:lineRule="exact"/>
        <w:ind w:firstLine="632"/>
      </w:pPr>
      <w:r>
        <w:rPr>
          <w:rFonts w:hint="eastAsia"/>
        </w:rPr>
        <w:t>同时具备以上条件可办理。</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（七）脊索瘤</w:t>
      </w:r>
    </w:p>
    <w:p>
      <w:pPr>
        <w:spacing w:line="578" w:lineRule="exact"/>
        <w:ind w:firstLine="632"/>
      </w:pPr>
      <w:r>
        <w:rPr>
          <w:rFonts w:hint="eastAsia"/>
        </w:rPr>
        <w:t>1.经住院或门诊明确诊断；</w:t>
      </w:r>
    </w:p>
    <w:p>
      <w:pPr>
        <w:spacing w:line="578" w:lineRule="exact"/>
        <w:ind w:firstLine="632"/>
      </w:pPr>
      <w:r>
        <w:rPr>
          <w:rFonts w:hint="eastAsia"/>
        </w:rPr>
        <w:t>2</w:t>
      </w:r>
      <w:r>
        <w:t>.CT骨窗可见局限性骨质破坏，肿瘤中不见钙化、骨化表现；</w:t>
      </w:r>
    </w:p>
    <w:p>
      <w:pPr>
        <w:spacing w:line="578" w:lineRule="exact"/>
        <w:ind w:firstLine="632"/>
      </w:pPr>
      <w:r>
        <w:rPr>
          <w:rFonts w:hint="eastAsia"/>
        </w:rPr>
        <w:t>3</w:t>
      </w:r>
      <w:r>
        <w:t>.病理报告单。</w:t>
      </w:r>
    </w:p>
    <w:p>
      <w:pPr>
        <w:spacing w:line="578" w:lineRule="exact"/>
        <w:ind w:firstLine="632"/>
      </w:pPr>
      <w:r>
        <w:rPr>
          <w:rFonts w:hint="eastAsia"/>
        </w:rPr>
        <w:t>同时具备以上条件可办理。</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（八）脉络丛乳头状瘤</w:t>
      </w:r>
    </w:p>
    <w:p>
      <w:pPr>
        <w:spacing w:line="578" w:lineRule="exact"/>
        <w:ind w:firstLine="632"/>
      </w:pPr>
      <w:r>
        <w:rPr>
          <w:rFonts w:hint="eastAsia"/>
        </w:rPr>
        <w:t>1.经住院或门诊明确诊断；</w:t>
      </w:r>
    </w:p>
    <w:p>
      <w:pPr>
        <w:spacing w:line="578" w:lineRule="exact"/>
        <w:ind w:firstLine="632"/>
      </w:pPr>
      <w:r>
        <w:rPr>
          <w:rFonts w:hint="eastAsia"/>
        </w:rPr>
        <w:t>2</w:t>
      </w:r>
      <w:r>
        <w:t xml:space="preserve">.脑积水、颅内压增高和与肿瘤部位相关的神经功能异常 ； </w:t>
      </w:r>
    </w:p>
    <w:p>
      <w:pPr>
        <w:spacing w:line="578" w:lineRule="exact"/>
        <w:ind w:firstLine="632"/>
      </w:pPr>
      <w:r>
        <w:rPr>
          <w:rFonts w:hint="eastAsia"/>
        </w:rPr>
        <w:t>3</w:t>
      </w:r>
      <w:r>
        <w:t>.病理</w:t>
      </w:r>
      <w:r>
        <w:rPr>
          <w:rFonts w:hint="eastAsia"/>
        </w:rPr>
        <w:t>报告单</w:t>
      </w:r>
      <w:r>
        <w:t>。</w:t>
      </w:r>
    </w:p>
    <w:p>
      <w:pPr>
        <w:spacing w:line="578" w:lineRule="exact"/>
        <w:ind w:firstLine="632"/>
      </w:pPr>
      <w:r>
        <w:rPr>
          <w:rFonts w:hint="eastAsia"/>
        </w:rPr>
        <w:t>同时具备以上条件可办理。</w:t>
      </w:r>
      <w:r>
        <w:t xml:space="preserve">  </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（九）脊髓空洞症</w:t>
      </w:r>
    </w:p>
    <w:p>
      <w:pPr>
        <w:spacing w:line="578" w:lineRule="exact"/>
        <w:ind w:firstLine="632"/>
      </w:pPr>
      <w:r>
        <w:rPr>
          <w:rFonts w:hint="eastAsia"/>
        </w:rPr>
        <w:t>1.经住院或门诊明确诊断；</w:t>
      </w:r>
    </w:p>
    <w:p>
      <w:pPr>
        <w:spacing w:line="578" w:lineRule="exact"/>
        <w:ind w:firstLine="632"/>
      </w:pPr>
      <w:r>
        <w:rPr>
          <w:rFonts w:hint="eastAsia"/>
        </w:rPr>
        <w:t>2</w:t>
      </w:r>
      <w:r>
        <w:t>.神经系统检查（常有分离性感觉障碍体征）；</w:t>
      </w:r>
    </w:p>
    <w:p>
      <w:pPr>
        <w:spacing w:line="578" w:lineRule="exact"/>
        <w:ind w:firstLine="632"/>
      </w:pPr>
      <w:r>
        <w:rPr>
          <w:rFonts w:hint="eastAsia"/>
        </w:rPr>
        <w:t>3</w:t>
      </w:r>
      <w:r>
        <w:t>.CT</w:t>
      </w:r>
      <w:r>
        <w:rPr>
          <w:rFonts w:hint="eastAsia"/>
        </w:rPr>
        <w:t>或</w:t>
      </w:r>
      <w:r>
        <w:t>MR检查提示脊髓内T2WI高信号、T1WI低信号</w:t>
      </w:r>
      <w:r>
        <w:rPr>
          <w:rFonts w:hint="eastAsia"/>
        </w:rPr>
        <w:t>。</w:t>
      </w:r>
    </w:p>
    <w:p>
      <w:pPr>
        <w:spacing w:line="578" w:lineRule="exact"/>
        <w:ind w:firstLine="632"/>
      </w:pPr>
      <w:r>
        <w:rPr>
          <w:rFonts w:hint="eastAsia"/>
        </w:rPr>
        <w:t>同时具备以上条件可办理。</w:t>
      </w:r>
      <w:r>
        <w:t xml:space="preserve">                     </w:t>
      </w:r>
    </w:p>
    <w:p>
      <w:pPr>
        <w:pStyle w:val="4"/>
        <w:spacing w:line="578" w:lineRule="exact"/>
        <w:ind w:firstLine="632"/>
        <w:rPr>
          <w:rFonts w:hint="eastAsia" w:ascii="楷体_GB2312" w:hAnsi="楷体_GB2312" w:eastAsia="楷体_GB2312" w:cs="楷体_GB2312"/>
        </w:rPr>
      </w:pPr>
      <w:r>
        <w:rPr>
          <w:rFonts w:hint="eastAsia" w:ascii="楷体_GB2312" w:hAnsi="楷体_GB2312" w:eastAsia="楷体_GB2312" w:cs="楷体_GB2312"/>
        </w:rPr>
        <w:t>（十）听神经瘤</w:t>
      </w:r>
    </w:p>
    <w:p>
      <w:pPr>
        <w:spacing w:line="578" w:lineRule="exact"/>
        <w:ind w:firstLine="632"/>
      </w:pPr>
      <w:r>
        <w:rPr>
          <w:rFonts w:hint="eastAsia"/>
        </w:rPr>
        <w:t>1.经住院或门诊明确诊断；</w:t>
      </w:r>
    </w:p>
    <w:p>
      <w:pPr>
        <w:spacing w:line="578" w:lineRule="exact"/>
        <w:ind w:firstLine="632"/>
      </w:pPr>
      <w:r>
        <w:rPr>
          <w:rFonts w:hint="eastAsia"/>
        </w:rPr>
        <w:t>2</w:t>
      </w:r>
      <w:r>
        <w:t>.</w:t>
      </w:r>
      <w:r>
        <w:rPr>
          <w:rFonts w:hint="eastAsia"/>
        </w:rPr>
        <w:t>住院或门诊资料记载</w:t>
      </w:r>
      <w:r>
        <w:t>有以下表现之一：持续的高调样耳鸣，急性加重的听力下降乃至耳聋、眩晕、平衡障碍等表现；</w:t>
      </w:r>
    </w:p>
    <w:p>
      <w:pPr>
        <w:spacing w:line="578" w:lineRule="exact"/>
        <w:ind w:firstLine="632"/>
      </w:pPr>
      <w:r>
        <w:rPr>
          <w:rFonts w:hint="eastAsia"/>
        </w:rPr>
        <w:t>3</w:t>
      </w:r>
      <w:r>
        <w:t>.电生理学检查：</w:t>
      </w:r>
      <w:r>
        <w:rPr>
          <w:rFonts w:hint="eastAsia"/>
        </w:rPr>
        <w:t>存在</w:t>
      </w:r>
      <w:r>
        <w:t>听力</w:t>
      </w:r>
      <w:r>
        <w:rPr>
          <w:rFonts w:hint="eastAsia"/>
        </w:rPr>
        <w:t>损害表现</w:t>
      </w:r>
      <w:r>
        <w:t>；</w:t>
      </w:r>
    </w:p>
    <w:p>
      <w:pPr>
        <w:spacing w:line="578" w:lineRule="exact"/>
        <w:ind w:firstLine="632"/>
      </w:pPr>
      <w:r>
        <w:rPr>
          <w:rFonts w:hint="eastAsia"/>
        </w:rPr>
        <w:t>4</w:t>
      </w:r>
      <w:r>
        <w:t>.神经影像学：CT检查发现内听道呈锥形或者漏斗形扩大，增强的磁共振检查发现以内听道为中心的桥小脑角区肿瘤呈明显强化，见到T状或锥形</w:t>
      </w:r>
      <w:r>
        <w:rPr>
          <w:rFonts w:hint="eastAsia"/>
        </w:rPr>
        <w:t>。</w:t>
      </w:r>
    </w:p>
    <w:p>
      <w:pPr>
        <w:spacing w:line="578" w:lineRule="exact"/>
        <w:ind w:firstLine="632"/>
      </w:pPr>
      <w:r>
        <w:rPr>
          <w:rFonts w:hint="eastAsia"/>
        </w:rPr>
        <w:t>以上同时具备“1、2、3”或“1、3、4”可办理。</w:t>
      </w:r>
    </w:p>
    <w:p>
      <w:pPr>
        <w:pStyle w:val="3"/>
        <w:spacing w:line="578" w:lineRule="exact"/>
        <w:ind w:firstLine="632"/>
      </w:pPr>
      <w:r>
        <w:rPr>
          <w:rFonts w:hint="eastAsia"/>
        </w:rPr>
        <w:t>三十一、类风湿性关节炎</w:t>
      </w:r>
    </w:p>
    <w:p>
      <w:pPr>
        <w:numPr>
          <w:ilvl w:val="0"/>
          <w:numId w:val="2"/>
        </w:numPr>
        <w:wordWrap w:val="0"/>
        <w:topLinePunct/>
        <w:spacing w:line="578" w:lineRule="exact"/>
        <w:ind w:firstLine="632"/>
        <w:rPr>
          <w:b/>
          <w:bCs/>
        </w:rPr>
      </w:pPr>
      <w:r>
        <w:rPr>
          <w:b/>
          <w:bCs/>
        </w:rPr>
        <w:t>关节受累（关节肿）情况</w:t>
      </w:r>
      <w:r>
        <w:rPr>
          <w:rFonts w:hint="eastAsia"/>
          <w:b/>
          <w:bCs/>
        </w:rPr>
        <w:t>及</w:t>
      </w:r>
      <w:r>
        <w:rPr>
          <w:b/>
          <w:bCs/>
        </w:rPr>
        <w:t>积分</w:t>
      </w:r>
    </w:p>
    <w:p>
      <w:pPr>
        <w:numPr>
          <w:ilvl w:val="0"/>
          <w:numId w:val="0"/>
        </w:numPr>
        <w:wordWrap w:val="0"/>
        <w:topLinePunct/>
        <w:spacing w:line="578" w:lineRule="exact"/>
        <w:ind w:firstLine="632" w:firstLineChars="200"/>
      </w:pPr>
      <w:r>
        <w:rPr>
          <w:rFonts w:hint="eastAsia"/>
          <w:lang w:eastAsia="zh-CN"/>
        </w:rPr>
        <w:t>（</w:t>
      </w:r>
      <w:r>
        <w:rPr>
          <w:rFonts w:hint="eastAsia"/>
          <w:lang w:val="en-US" w:eastAsia="zh-CN"/>
        </w:rPr>
        <w:t>1）</w:t>
      </w:r>
      <w:r>
        <w:t>1个大关节</w:t>
      </w:r>
      <w:r>
        <w:rPr>
          <w:rFonts w:hint="eastAsia"/>
        </w:rPr>
        <w:t>（0分）</w:t>
      </w:r>
      <w:r>
        <w:t xml:space="preserve">；                          </w:t>
      </w:r>
    </w:p>
    <w:p>
      <w:pPr>
        <w:keepNext w:val="0"/>
        <w:keepLines w:val="0"/>
        <w:pageBreakBefore w:val="0"/>
        <w:widowControl w:val="0"/>
        <w:kinsoku/>
        <w:wordWrap w:val="0"/>
        <w:overflowPunct/>
        <w:topLinePunct/>
        <w:autoSpaceDE/>
        <w:autoSpaceDN/>
        <w:bidi w:val="0"/>
        <w:adjustRightInd/>
        <w:snapToGrid/>
        <w:spacing w:line="578" w:lineRule="exact"/>
        <w:ind w:left="0" w:leftChars="0" w:firstLine="632" w:firstLineChars="200"/>
        <w:textAlignment w:val="auto"/>
      </w:pPr>
      <w:r>
        <w:rPr>
          <w:rFonts w:hint="eastAsia"/>
        </w:rPr>
        <w:t>（2）</w:t>
      </w:r>
      <w:r>
        <w:t>2-10个大关节</w:t>
      </w:r>
      <w:r>
        <w:rPr>
          <w:rFonts w:hint="eastAsia"/>
        </w:rPr>
        <w:t>（1分）</w:t>
      </w:r>
      <w:r>
        <w:t xml:space="preserve">；                      </w:t>
      </w:r>
    </w:p>
    <w:p>
      <w:pPr>
        <w:keepNext w:val="0"/>
        <w:keepLines w:val="0"/>
        <w:pageBreakBefore w:val="0"/>
        <w:widowControl w:val="0"/>
        <w:kinsoku/>
        <w:wordWrap w:val="0"/>
        <w:overflowPunct/>
        <w:topLinePunct/>
        <w:autoSpaceDE/>
        <w:autoSpaceDN/>
        <w:bidi w:val="0"/>
        <w:adjustRightInd/>
        <w:snapToGrid/>
        <w:spacing w:line="578" w:lineRule="exact"/>
        <w:ind w:left="0" w:leftChars="0" w:firstLine="632" w:firstLineChars="200"/>
        <w:textAlignment w:val="auto"/>
      </w:pPr>
      <w:r>
        <w:rPr>
          <w:rFonts w:hint="eastAsia"/>
        </w:rPr>
        <w:t>（3）</w:t>
      </w:r>
      <w:r>
        <w:t>1-3个小关节（有或无大关节受累）</w:t>
      </w:r>
      <w:r>
        <w:rPr>
          <w:rFonts w:hint="eastAsia"/>
        </w:rPr>
        <w:t>（1分）</w:t>
      </w:r>
      <w:r>
        <w:t xml:space="preserve">；   </w:t>
      </w:r>
    </w:p>
    <w:p>
      <w:pPr>
        <w:keepNext w:val="0"/>
        <w:keepLines w:val="0"/>
        <w:pageBreakBefore w:val="0"/>
        <w:widowControl w:val="0"/>
        <w:kinsoku/>
        <w:wordWrap w:val="0"/>
        <w:overflowPunct/>
        <w:topLinePunct/>
        <w:autoSpaceDE/>
        <w:autoSpaceDN/>
        <w:bidi w:val="0"/>
        <w:adjustRightInd/>
        <w:snapToGrid/>
        <w:spacing w:line="578" w:lineRule="exact"/>
        <w:ind w:left="0" w:leftChars="0" w:firstLine="632" w:firstLineChars="200"/>
        <w:textAlignment w:val="auto"/>
      </w:pPr>
      <w:r>
        <w:rPr>
          <w:rFonts w:hint="eastAsia"/>
        </w:rPr>
        <w:t>（4）</w:t>
      </w:r>
      <w:r>
        <w:t>4-10个小关节（有或无大关节受累）</w:t>
      </w:r>
      <w:r>
        <w:rPr>
          <w:rFonts w:hint="eastAsia"/>
        </w:rPr>
        <w:t>（2分）</w:t>
      </w:r>
      <w:r>
        <w:t xml:space="preserve">；  </w:t>
      </w:r>
    </w:p>
    <w:p>
      <w:pPr>
        <w:keepNext w:val="0"/>
        <w:keepLines w:val="0"/>
        <w:pageBreakBefore w:val="0"/>
        <w:widowControl w:val="0"/>
        <w:kinsoku/>
        <w:wordWrap w:val="0"/>
        <w:overflowPunct/>
        <w:topLinePunct/>
        <w:autoSpaceDE/>
        <w:autoSpaceDN/>
        <w:bidi w:val="0"/>
        <w:adjustRightInd/>
        <w:snapToGrid/>
        <w:spacing w:line="578" w:lineRule="exact"/>
        <w:ind w:left="0" w:leftChars="0" w:firstLine="632" w:firstLineChars="200"/>
        <w:textAlignment w:val="auto"/>
      </w:pPr>
      <w:r>
        <w:rPr>
          <w:rFonts w:hint="eastAsia"/>
        </w:rPr>
        <w:t>（5）</w:t>
      </w:r>
      <w:r>
        <w:t>﹥10个关节受累</w:t>
      </w:r>
      <w:r>
        <w:rPr>
          <w:rFonts w:hint="eastAsia"/>
        </w:rPr>
        <w:t>（</w:t>
      </w:r>
      <w:r>
        <w:t>至少有1个小关节受累</w:t>
      </w:r>
      <w:r>
        <w:rPr>
          <w:rFonts w:hint="eastAsia"/>
        </w:rPr>
        <w:t>）（3分）</w:t>
      </w:r>
      <w:r>
        <w:t>。</w:t>
      </w:r>
    </w:p>
    <w:p>
      <w:pPr>
        <w:wordWrap w:val="0"/>
        <w:topLinePunct/>
        <w:spacing w:line="578" w:lineRule="exact"/>
        <w:ind w:firstLine="632"/>
        <w:rPr>
          <w:b/>
          <w:bCs/>
        </w:rPr>
      </w:pPr>
      <w:r>
        <w:rPr>
          <w:b/>
          <w:bCs/>
        </w:rPr>
        <w:t>2.血清学检测（至少需要1项检测结果）：</w:t>
      </w:r>
    </w:p>
    <w:p>
      <w:pPr>
        <w:wordWrap w:val="0"/>
        <w:topLinePunct/>
        <w:spacing w:line="578" w:lineRule="exact"/>
        <w:ind w:firstLine="632"/>
      </w:pPr>
      <w:r>
        <w:rPr>
          <w:rFonts w:hint="eastAsia"/>
        </w:rPr>
        <w:t>（1）</w:t>
      </w:r>
      <w:r>
        <w:t>类风湿因子（RF）和抗环瓜氨酸肽抗体（ACPA）均阴性</w:t>
      </w:r>
      <w:r>
        <w:rPr>
          <w:rFonts w:hint="eastAsia"/>
        </w:rPr>
        <w:t>（0分）</w:t>
      </w:r>
      <w:r>
        <w:t xml:space="preserve">；   </w:t>
      </w:r>
    </w:p>
    <w:p>
      <w:pPr>
        <w:wordWrap w:val="0"/>
        <w:topLinePunct/>
        <w:spacing w:line="578" w:lineRule="exact"/>
        <w:ind w:firstLine="632"/>
      </w:pPr>
      <w:r>
        <w:rPr>
          <w:rFonts w:hint="eastAsia"/>
        </w:rPr>
        <w:t>（2）</w:t>
      </w:r>
      <w:r>
        <w:t>RF或ACPA低滴度阳性</w:t>
      </w:r>
      <w:r>
        <w:rPr>
          <w:rFonts w:hint="eastAsia"/>
        </w:rPr>
        <w:t>（2分）</w:t>
      </w:r>
      <w:r>
        <w:t xml:space="preserve">；              </w:t>
      </w:r>
    </w:p>
    <w:p>
      <w:pPr>
        <w:wordWrap w:val="0"/>
        <w:topLinePunct/>
        <w:spacing w:line="578" w:lineRule="exact"/>
        <w:ind w:firstLine="632"/>
      </w:pPr>
      <w:r>
        <w:rPr>
          <w:rFonts w:hint="eastAsia"/>
        </w:rPr>
        <w:t>（3）</w:t>
      </w:r>
      <w:r>
        <w:t>ACPA高滴度阳性</w:t>
      </w:r>
      <w:r>
        <w:rPr>
          <w:rFonts w:hint="eastAsia"/>
        </w:rPr>
        <w:t>（3分）</w:t>
      </w:r>
      <w:r>
        <w:t xml:space="preserve">；                   </w:t>
      </w:r>
    </w:p>
    <w:p>
      <w:pPr>
        <w:wordWrap w:val="0"/>
        <w:topLinePunct/>
        <w:spacing w:line="578" w:lineRule="exact"/>
        <w:ind w:firstLine="632"/>
      </w:pPr>
      <w:r>
        <w:rPr>
          <w:rFonts w:hint="eastAsia"/>
        </w:rPr>
        <w:t>（4）</w:t>
      </w:r>
      <w:r>
        <w:t>RF和ACPA高滴度阳性</w:t>
      </w:r>
      <w:r>
        <w:rPr>
          <w:rFonts w:hint="eastAsia"/>
        </w:rPr>
        <w:t>（4分）</w:t>
      </w:r>
      <w:r>
        <w:t xml:space="preserve">。              </w:t>
      </w:r>
    </w:p>
    <w:p>
      <w:pPr>
        <w:wordWrap w:val="0"/>
        <w:topLinePunct/>
        <w:spacing w:line="578" w:lineRule="exact"/>
        <w:ind w:firstLine="632"/>
        <w:rPr>
          <w:b/>
          <w:bCs/>
        </w:rPr>
      </w:pPr>
      <w:r>
        <w:rPr>
          <w:b/>
          <w:bCs/>
        </w:rPr>
        <w:t>3.急性时相反应（至少需要1项检测结果）：</w:t>
      </w:r>
    </w:p>
    <w:p>
      <w:pPr>
        <w:wordWrap w:val="0"/>
        <w:topLinePunct/>
        <w:spacing w:line="578" w:lineRule="exact"/>
        <w:ind w:firstLine="632"/>
      </w:pPr>
      <w:r>
        <w:rPr>
          <w:rFonts w:hint="eastAsia"/>
        </w:rPr>
        <w:t>（1）C-反应蛋白（</w:t>
      </w:r>
      <w:r>
        <w:t>CRP</w:t>
      </w:r>
      <w:r>
        <w:rPr>
          <w:rFonts w:hint="eastAsia"/>
        </w:rPr>
        <w:t>）</w:t>
      </w:r>
      <w:r>
        <w:t>和</w:t>
      </w:r>
      <w:r>
        <w:rPr>
          <w:rFonts w:hint="eastAsia"/>
        </w:rPr>
        <w:t>血沉（</w:t>
      </w:r>
      <w:r>
        <w:t>ESR</w:t>
      </w:r>
      <w:r>
        <w:rPr>
          <w:rFonts w:hint="eastAsia"/>
        </w:rPr>
        <w:t>）</w:t>
      </w:r>
      <w:r>
        <w:t>均正常</w:t>
      </w:r>
      <w:r>
        <w:rPr>
          <w:rFonts w:hint="eastAsia"/>
        </w:rPr>
        <w:t>（0分）</w:t>
      </w:r>
      <w:r>
        <w:t>；</w:t>
      </w:r>
    </w:p>
    <w:p>
      <w:pPr>
        <w:wordWrap w:val="0"/>
        <w:topLinePunct/>
        <w:spacing w:line="578" w:lineRule="exact"/>
        <w:ind w:firstLine="632"/>
      </w:pPr>
      <w:r>
        <w:rPr>
          <w:rFonts w:hint="eastAsia"/>
        </w:rPr>
        <w:t>（2）</w:t>
      </w:r>
      <w:r>
        <w:t>CRP或ESR升高</w:t>
      </w:r>
      <w:r>
        <w:rPr>
          <w:rFonts w:hint="eastAsia"/>
        </w:rPr>
        <w:t>（2分）</w:t>
      </w:r>
      <w:r>
        <w:t xml:space="preserve">。                  </w:t>
      </w:r>
    </w:p>
    <w:p>
      <w:pPr>
        <w:wordWrap w:val="0"/>
        <w:topLinePunct/>
        <w:spacing w:line="578" w:lineRule="exact"/>
        <w:ind w:firstLine="632"/>
        <w:rPr>
          <w:b/>
          <w:bCs/>
        </w:rPr>
      </w:pPr>
      <w:r>
        <w:rPr>
          <w:b/>
          <w:bCs/>
        </w:rPr>
        <w:t>4.病程：</w:t>
      </w:r>
    </w:p>
    <w:p>
      <w:pPr>
        <w:wordWrap w:val="0"/>
        <w:topLinePunct/>
        <w:spacing w:line="578" w:lineRule="exact"/>
        <w:ind w:firstLine="632"/>
      </w:pPr>
      <w:r>
        <w:rPr>
          <w:rFonts w:hint="eastAsia"/>
        </w:rPr>
        <w:t>（1）</w:t>
      </w:r>
      <w:r>
        <w:t>﹤6周</w:t>
      </w:r>
      <w:r>
        <w:rPr>
          <w:rFonts w:hint="eastAsia"/>
        </w:rPr>
        <w:t>（0分）</w:t>
      </w:r>
      <w:r>
        <w:t xml:space="preserve">；                             </w:t>
      </w:r>
    </w:p>
    <w:p>
      <w:pPr>
        <w:wordWrap w:val="0"/>
        <w:topLinePunct/>
        <w:spacing w:line="578" w:lineRule="exact"/>
        <w:ind w:firstLine="632"/>
      </w:pPr>
      <w:r>
        <w:rPr>
          <w:rFonts w:hint="eastAsia"/>
        </w:rPr>
        <w:t>（2）</w:t>
      </w:r>
      <w:r>
        <w:t>≧6周</w:t>
      </w:r>
      <w:r>
        <w:rPr>
          <w:rFonts w:hint="eastAsia"/>
        </w:rPr>
        <w:t>（1分）。</w:t>
      </w:r>
      <w:r>
        <w:t xml:space="preserve">              </w:t>
      </w:r>
    </w:p>
    <w:p>
      <w:pPr>
        <w:wordWrap w:val="0"/>
        <w:topLinePunct/>
        <w:spacing w:line="578" w:lineRule="exact"/>
        <w:ind w:firstLine="632"/>
      </w:pPr>
      <w:r>
        <w:rPr>
          <w:rFonts w:hint="eastAsia"/>
        </w:rPr>
        <w:t>医生出具的积分评定表显示累计</w:t>
      </w:r>
      <w:r>
        <w:t>积分≧6</w:t>
      </w:r>
      <w:r>
        <w:rPr>
          <w:rFonts w:hint="eastAsia"/>
        </w:rPr>
        <w:t>，并提供相关检测结果报告</w:t>
      </w:r>
      <w:r>
        <w:t>可办理。</w:t>
      </w:r>
    </w:p>
    <w:p>
      <w:pPr>
        <w:spacing w:line="578" w:lineRule="exact"/>
        <w:ind w:firstLine="632"/>
      </w:pPr>
    </w:p>
    <w:p>
      <w:pPr>
        <w:spacing w:line="578" w:lineRule="exact"/>
        <w:ind w:firstLine="632"/>
      </w:pPr>
      <w:r>
        <w:rPr>
          <w:rFonts w:hint="eastAsia"/>
        </w:rPr>
        <w:t>附件：类风湿性关节炎积分评定表</w:t>
      </w:r>
    </w:p>
    <w:p>
      <w:pPr>
        <w:spacing w:line="578" w:lineRule="exact"/>
        <w:ind w:firstLine="0" w:firstLineChars="0"/>
      </w:pPr>
    </w:p>
    <w:p>
      <w:pPr>
        <w:pStyle w:val="3"/>
        <w:spacing w:line="578" w:lineRule="exact"/>
        <w:ind w:firstLine="0" w:firstLineChars="0"/>
      </w:pPr>
      <w:r>
        <w:rPr>
          <w:rFonts w:hint="eastAsia"/>
        </w:rPr>
        <w:t>附件</w:t>
      </w:r>
    </w:p>
    <w:p>
      <w:pPr>
        <w:spacing w:line="578" w:lineRule="exact"/>
        <w:ind w:firstLine="632"/>
      </w:pPr>
    </w:p>
    <w:p>
      <w:pPr>
        <w:pStyle w:val="2"/>
        <w:spacing w:line="578" w:lineRule="exact"/>
      </w:pPr>
      <w:r>
        <w:rPr>
          <w:rFonts w:hint="eastAsia"/>
        </w:rPr>
        <w:t>类风湿性关节炎积分评定表</w:t>
      </w:r>
    </w:p>
    <w:tbl>
      <w:tblPr>
        <w:tblStyle w:val="8"/>
        <w:tblpPr w:leftFromText="180" w:rightFromText="180" w:vertAnchor="text" w:tblpY="1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4880"/>
        <w:gridCol w:w="122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578" w:lineRule="exact"/>
              <w:ind w:firstLine="0" w:firstLineChars="0"/>
              <w:jc w:val="center"/>
              <w:rPr>
                <w:rFonts w:hAnsi="仿宋_GB2312" w:cs="仿宋_GB2312"/>
                <w:b/>
                <w:bCs/>
                <w:sz w:val="24"/>
              </w:rPr>
            </w:pPr>
            <w:r>
              <w:rPr>
                <w:rFonts w:hint="eastAsia" w:hAnsi="仿宋_GB2312" w:cs="仿宋_GB2312"/>
                <w:b/>
                <w:bCs/>
                <w:sz w:val="24"/>
              </w:rPr>
              <w:t>项目</w:t>
            </w:r>
          </w:p>
        </w:tc>
        <w:tc>
          <w:tcPr>
            <w:tcW w:w="4880" w:type="dxa"/>
          </w:tcPr>
          <w:p>
            <w:pPr>
              <w:spacing w:line="578" w:lineRule="exact"/>
              <w:ind w:firstLine="0" w:firstLineChars="0"/>
              <w:jc w:val="center"/>
              <w:rPr>
                <w:rFonts w:hAnsi="仿宋_GB2312" w:cs="仿宋_GB2312"/>
                <w:b/>
                <w:bCs/>
                <w:sz w:val="24"/>
              </w:rPr>
            </w:pPr>
            <w:r>
              <w:rPr>
                <w:rFonts w:hint="eastAsia" w:hAnsi="仿宋_GB2312" w:cs="仿宋_GB2312"/>
                <w:b/>
                <w:bCs/>
                <w:sz w:val="24"/>
              </w:rPr>
              <w:t>具体指标</w:t>
            </w:r>
          </w:p>
        </w:tc>
        <w:tc>
          <w:tcPr>
            <w:tcW w:w="1220" w:type="dxa"/>
          </w:tcPr>
          <w:p>
            <w:pPr>
              <w:spacing w:line="578" w:lineRule="exact"/>
              <w:ind w:firstLine="0" w:firstLineChars="0"/>
              <w:jc w:val="center"/>
              <w:rPr>
                <w:rFonts w:hAnsi="仿宋_GB2312" w:cs="仿宋_GB2312"/>
                <w:b/>
                <w:bCs/>
                <w:sz w:val="24"/>
              </w:rPr>
            </w:pPr>
            <w:r>
              <w:rPr>
                <w:rFonts w:hint="eastAsia" w:hAnsi="仿宋_GB2312" w:cs="仿宋_GB2312"/>
                <w:b/>
                <w:bCs/>
                <w:sz w:val="24"/>
              </w:rPr>
              <w:t>指标积分</w:t>
            </w:r>
          </w:p>
        </w:tc>
        <w:tc>
          <w:tcPr>
            <w:tcW w:w="1255" w:type="dxa"/>
          </w:tcPr>
          <w:p>
            <w:pPr>
              <w:spacing w:line="578" w:lineRule="exact"/>
              <w:ind w:firstLine="0" w:firstLineChars="0"/>
              <w:jc w:val="center"/>
              <w:rPr>
                <w:rFonts w:hAnsi="仿宋_GB2312" w:cs="仿宋_GB2312"/>
                <w:b/>
                <w:bCs/>
                <w:sz w:val="24"/>
              </w:rPr>
            </w:pPr>
            <w:r>
              <w:rPr>
                <w:rFonts w:hint="eastAsia" w:hAnsi="仿宋_GB2312" w:cs="仿宋_GB2312"/>
                <w:b/>
                <w:bCs/>
                <w:sz w:val="24"/>
              </w:rPr>
              <w:t>患者积分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restart"/>
            <w:vAlign w:val="center"/>
          </w:tcPr>
          <w:p>
            <w:pPr>
              <w:wordWrap w:val="0"/>
              <w:topLinePunct/>
              <w:spacing w:line="578" w:lineRule="exact"/>
              <w:ind w:firstLine="0" w:firstLineChars="0"/>
              <w:jc w:val="center"/>
              <w:rPr>
                <w:rFonts w:hAnsi="仿宋_GB2312" w:cs="仿宋_GB2312"/>
                <w:sz w:val="24"/>
              </w:rPr>
            </w:pPr>
            <w:r>
              <w:rPr>
                <w:rFonts w:hint="eastAsia" w:hAnsi="仿宋_GB2312" w:cs="仿宋_GB2312"/>
                <w:sz w:val="24"/>
              </w:rPr>
              <w:t>1.关节受累（关节肿）情况</w:t>
            </w:r>
          </w:p>
          <w:p>
            <w:pPr>
              <w:spacing w:line="578" w:lineRule="exact"/>
              <w:ind w:firstLine="0" w:firstLineChars="0"/>
              <w:jc w:val="center"/>
              <w:rPr>
                <w:rFonts w:hAnsi="仿宋_GB2312" w:cs="仿宋_GB2312"/>
                <w:sz w:val="24"/>
              </w:rPr>
            </w:pPr>
          </w:p>
        </w:tc>
        <w:tc>
          <w:tcPr>
            <w:tcW w:w="4880" w:type="dxa"/>
          </w:tcPr>
          <w:p>
            <w:pPr>
              <w:spacing w:line="578" w:lineRule="exact"/>
              <w:ind w:firstLine="0" w:firstLineChars="0"/>
              <w:rPr>
                <w:rFonts w:hAnsi="仿宋_GB2312" w:cs="仿宋_GB2312"/>
                <w:sz w:val="24"/>
              </w:rPr>
            </w:pPr>
            <w:r>
              <w:rPr>
                <w:rFonts w:hint="eastAsia" w:hAnsi="仿宋_GB2312" w:cs="仿宋_GB2312"/>
                <w:sz w:val="24"/>
              </w:rPr>
              <w:t>1个大关节</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0</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spacing w:line="578" w:lineRule="exact"/>
              <w:ind w:firstLine="0" w:firstLineChars="0"/>
              <w:rPr>
                <w:rFonts w:hAnsi="仿宋_GB2312" w:cs="仿宋_GB2312"/>
                <w:sz w:val="24"/>
              </w:rPr>
            </w:pPr>
          </w:p>
        </w:tc>
        <w:tc>
          <w:tcPr>
            <w:tcW w:w="4880" w:type="dxa"/>
          </w:tcPr>
          <w:p>
            <w:pPr>
              <w:spacing w:line="578" w:lineRule="exact"/>
              <w:ind w:firstLine="0" w:firstLineChars="0"/>
              <w:rPr>
                <w:rFonts w:hAnsi="仿宋_GB2312" w:cs="仿宋_GB2312"/>
                <w:sz w:val="24"/>
              </w:rPr>
            </w:pPr>
            <w:r>
              <w:rPr>
                <w:rFonts w:hint="eastAsia" w:hAnsi="仿宋_GB2312" w:cs="仿宋_GB2312"/>
                <w:sz w:val="24"/>
              </w:rPr>
              <w:t>2-10个大关节</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1</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spacing w:line="578" w:lineRule="exact"/>
              <w:ind w:firstLine="0" w:firstLineChars="0"/>
              <w:rPr>
                <w:rFonts w:hAnsi="仿宋_GB2312" w:cs="仿宋_GB2312"/>
                <w:sz w:val="24"/>
              </w:rPr>
            </w:pPr>
          </w:p>
        </w:tc>
        <w:tc>
          <w:tcPr>
            <w:tcW w:w="4880" w:type="dxa"/>
          </w:tcPr>
          <w:p>
            <w:pPr>
              <w:spacing w:line="578" w:lineRule="exact"/>
              <w:ind w:firstLine="0" w:firstLineChars="0"/>
              <w:rPr>
                <w:rFonts w:hAnsi="仿宋_GB2312" w:cs="仿宋_GB2312"/>
                <w:sz w:val="24"/>
              </w:rPr>
            </w:pPr>
            <w:r>
              <w:rPr>
                <w:rFonts w:hint="eastAsia" w:hAnsi="仿宋_GB2312" w:cs="仿宋_GB2312"/>
                <w:sz w:val="24"/>
              </w:rPr>
              <w:t>1-3个小关节（有或无大关节受累）</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1</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spacing w:line="578" w:lineRule="exact"/>
              <w:ind w:firstLine="0" w:firstLineChars="0"/>
              <w:rPr>
                <w:rFonts w:hAnsi="仿宋_GB2312" w:cs="仿宋_GB2312"/>
                <w:sz w:val="24"/>
              </w:rPr>
            </w:pPr>
          </w:p>
        </w:tc>
        <w:tc>
          <w:tcPr>
            <w:tcW w:w="4880" w:type="dxa"/>
          </w:tcPr>
          <w:p>
            <w:pPr>
              <w:spacing w:line="578" w:lineRule="exact"/>
              <w:ind w:firstLine="0" w:firstLineChars="0"/>
              <w:rPr>
                <w:rFonts w:hAnsi="仿宋_GB2312" w:cs="仿宋_GB2312"/>
                <w:sz w:val="24"/>
              </w:rPr>
            </w:pPr>
            <w:r>
              <w:rPr>
                <w:rFonts w:hint="eastAsia" w:hAnsi="仿宋_GB2312" w:cs="仿宋_GB2312"/>
                <w:sz w:val="24"/>
              </w:rPr>
              <w:t>4-10个小关节（有或无大关节受累）</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2</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spacing w:line="578" w:lineRule="exact"/>
              <w:ind w:firstLine="0" w:firstLineChars="0"/>
              <w:rPr>
                <w:rFonts w:hAnsi="仿宋_GB2312" w:cs="仿宋_GB2312"/>
                <w:sz w:val="24"/>
              </w:rPr>
            </w:pPr>
          </w:p>
        </w:tc>
        <w:tc>
          <w:tcPr>
            <w:tcW w:w="4880" w:type="dxa"/>
          </w:tcPr>
          <w:p>
            <w:pPr>
              <w:spacing w:line="578" w:lineRule="exact"/>
              <w:ind w:firstLine="0" w:firstLineChars="0"/>
              <w:rPr>
                <w:rFonts w:hAnsi="仿宋_GB2312" w:cs="仿宋_GB2312"/>
                <w:sz w:val="24"/>
              </w:rPr>
            </w:pPr>
            <w:r>
              <w:rPr>
                <w:rFonts w:hint="eastAsia" w:hAnsi="仿宋_GB2312" w:cs="仿宋_GB2312"/>
                <w:sz w:val="24"/>
              </w:rPr>
              <w:t>﹥10个关节受累（至少有1个小关节受累）</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3</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restart"/>
            <w:vAlign w:val="center"/>
          </w:tcPr>
          <w:p>
            <w:pPr>
              <w:spacing w:line="578" w:lineRule="exact"/>
              <w:ind w:firstLine="0" w:firstLineChars="0"/>
              <w:jc w:val="center"/>
              <w:rPr>
                <w:rFonts w:hAnsi="仿宋_GB2312" w:cs="仿宋_GB2312"/>
                <w:sz w:val="24"/>
              </w:rPr>
            </w:pPr>
            <w:r>
              <w:rPr>
                <w:rFonts w:hint="eastAsia" w:hAnsi="仿宋_GB2312" w:cs="仿宋_GB2312"/>
                <w:sz w:val="24"/>
              </w:rPr>
              <w:t>2.血清学检测（至少需要1项检测结果）</w:t>
            </w:r>
          </w:p>
        </w:tc>
        <w:tc>
          <w:tcPr>
            <w:tcW w:w="4880" w:type="dxa"/>
          </w:tcPr>
          <w:p>
            <w:pPr>
              <w:spacing w:line="578" w:lineRule="exact"/>
              <w:ind w:firstLine="0" w:firstLineChars="0"/>
              <w:rPr>
                <w:rFonts w:hAnsi="仿宋_GB2312" w:cs="仿宋_GB2312"/>
                <w:sz w:val="24"/>
              </w:rPr>
            </w:pPr>
            <w:r>
              <w:rPr>
                <w:rFonts w:hint="eastAsia" w:hAnsi="仿宋_GB2312" w:cs="仿宋_GB2312"/>
                <w:sz w:val="24"/>
              </w:rPr>
              <w:t>类风湿因子（RF）和抗环瓜氨酸肽抗体（ACPA）均阴性</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0</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spacing w:line="578" w:lineRule="exact"/>
              <w:ind w:firstLine="0" w:firstLineChars="0"/>
              <w:rPr>
                <w:rFonts w:hAnsi="仿宋_GB2312" w:cs="仿宋_GB2312"/>
                <w:sz w:val="24"/>
              </w:rPr>
            </w:pPr>
          </w:p>
        </w:tc>
        <w:tc>
          <w:tcPr>
            <w:tcW w:w="4880" w:type="dxa"/>
          </w:tcPr>
          <w:p>
            <w:pPr>
              <w:spacing w:line="578" w:lineRule="exact"/>
              <w:ind w:firstLine="0" w:firstLineChars="0"/>
              <w:rPr>
                <w:rFonts w:hAnsi="仿宋_GB2312" w:cs="仿宋_GB2312"/>
                <w:sz w:val="24"/>
              </w:rPr>
            </w:pPr>
            <w:r>
              <w:rPr>
                <w:rFonts w:hint="eastAsia" w:hAnsi="仿宋_GB2312" w:cs="仿宋_GB2312"/>
                <w:sz w:val="24"/>
              </w:rPr>
              <w:t>RF或ACPA低滴度阳性</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2</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spacing w:line="578" w:lineRule="exact"/>
              <w:ind w:firstLine="0" w:firstLineChars="0"/>
              <w:rPr>
                <w:rFonts w:hAnsi="仿宋_GB2312" w:cs="仿宋_GB2312"/>
                <w:sz w:val="24"/>
              </w:rPr>
            </w:pPr>
          </w:p>
        </w:tc>
        <w:tc>
          <w:tcPr>
            <w:tcW w:w="4880" w:type="dxa"/>
          </w:tcPr>
          <w:p>
            <w:pPr>
              <w:spacing w:line="578" w:lineRule="exact"/>
              <w:ind w:firstLine="0" w:firstLineChars="0"/>
              <w:rPr>
                <w:rFonts w:hAnsi="仿宋_GB2312" w:cs="仿宋_GB2312"/>
                <w:sz w:val="24"/>
              </w:rPr>
            </w:pPr>
            <w:r>
              <w:rPr>
                <w:rFonts w:hint="eastAsia" w:hAnsi="仿宋_GB2312" w:cs="仿宋_GB2312"/>
                <w:sz w:val="24"/>
              </w:rPr>
              <w:t>ACPA高滴度阳性</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3</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spacing w:line="578" w:lineRule="exact"/>
              <w:ind w:firstLine="0" w:firstLineChars="0"/>
              <w:rPr>
                <w:rFonts w:hAnsi="仿宋_GB2312" w:cs="仿宋_GB2312"/>
                <w:sz w:val="24"/>
              </w:rPr>
            </w:pPr>
          </w:p>
        </w:tc>
        <w:tc>
          <w:tcPr>
            <w:tcW w:w="4880" w:type="dxa"/>
          </w:tcPr>
          <w:p>
            <w:pPr>
              <w:spacing w:line="578" w:lineRule="exact"/>
              <w:ind w:firstLine="0" w:firstLineChars="0"/>
              <w:rPr>
                <w:rFonts w:hAnsi="仿宋_GB2312" w:cs="仿宋_GB2312"/>
                <w:sz w:val="24"/>
              </w:rPr>
            </w:pPr>
            <w:r>
              <w:rPr>
                <w:rFonts w:hint="eastAsia" w:hAnsi="仿宋_GB2312" w:cs="仿宋_GB2312"/>
                <w:sz w:val="24"/>
              </w:rPr>
              <w:t>RF和ACPA高滴度阳性</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4</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vMerge w:val="restart"/>
          </w:tcPr>
          <w:p>
            <w:pPr>
              <w:spacing w:line="578" w:lineRule="exact"/>
              <w:ind w:firstLine="0" w:firstLineChars="0"/>
              <w:rPr>
                <w:rFonts w:hAnsi="仿宋_GB2312" w:cs="仿宋_GB2312"/>
                <w:sz w:val="24"/>
              </w:rPr>
            </w:pPr>
            <w:r>
              <w:rPr>
                <w:rFonts w:hint="eastAsia" w:hAnsi="仿宋_GB2312" w:cs="仿宋_GB2312"/>
                <w:sz w:val="24"/>
              </w:rPr>
              <w:t>3.急性时相反应（至少需要1项检测结果）</w:t>
            </w:r>
          </w:p>
        </w:tc>
        <w:tc>
          <w:tcPr>
            <w:tcW w:w="4880" w:type="dxa"/>
          </w:tcPr>
          <w:p>
            <w:pPr>
              <w:spacing w:line="578" w:lineRule="exact"/>
              <w:ind w:firstLine="0" w:firstLineChars="0"/>
              <w:rPr>
                <w:rFonts w:hAnsi="仿宋_GB2312" w:cs="仿宋_GB2312"/>
                <w:sz w:val="24"/>
              </w:rPr>
            </w:pPr>
            <w:r>
              <w:rPr>
                <w:rFonts w:hint="eastAsia" w:hAnsi="仿宋_GB2312" w:cs="仿宋_GB2312"/>
                <w:sz w:val="24"/>
              </w:rPr>
              <w:t>C-反应蛋白（CRP）和血沉（ESR）均正常</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0</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spacing w:line="578" w:lineRule="exact"/>
              <w:ind w:firstLine="0" w:firstLineChars="0"/>
              <w:rPr>
                <w:rFonts w:hAnsi="仿宋_GB2312" w:cs="仿宋_GB2312"/>
                <w:sz w:val="24"/>
              </w:rPr>
            </w:pPr>
          </w:p>
        </w:tc>
        <w:tc>
          <w:tcPr>
            <w:tcW w:w="4880" w:type="dxa"/>
          </w:tcPr>
          <w:p>
            <w:pPr>
              <w:spacing w:line="578" w:lineRule="exact"/>
              <w:ind w:firstLine="0" w:firstLineChars="0"/>
              <w:rPr>
                <w:rFonts w:hAnsi="仿宋_GB2312" w:cs="仿宋_GB2312"/>
                <w:sz w:val="24"/>
              </w:rPr>
            </w:pPr>
            <w:r>
              <w:rPr>
                <w:rFonts w:hint="eastAsia" w:hAnsi="仿宋_GB2312" w:cs="仿宋_GB2312"/>
                <w:sz w:val="24"/>
              </w:rPr>
              <w:t>CRP或ESR升高</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2</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restart"/>
            <w:vAlign w:val="center"/>
          </w:tcPr>
          <w:p>
            <w:pPr>
              <w:spacing w:line="578" w:lineRule="exact"/>
              <w:ind w:firstLine="0" w:firstLineChars="0"/>
              <w:jc w:val="center"/>
              <w:rPr>
                <w:rFonts w:hAnsi="仿宋_GB2312" w:cs="仿宋_GB2312"/>
                <w:sz w:val="24"/>
              </w:rPr>
            </w:pPr>
            <w:r>
              <w:rPr>
                <w:rFonts w:hint="eastAsia" w:hAnsi="仿宋_GB2312" w:cs="仿宋_GB2312"/>
                <w:sz w:val="24"/>
              </w:rPr>
              <w:t>4.病程</w:t>
            </w:r>
          </w:p>
        </w:tc>
        <w:tc>
          <w:tcPr>
            <w:tcW w:w="4880" w:type="dxa"/>
          </w:tcPr>
          <w:p>
            <w:pPr>
              <w:spacing w:line="578" w:lineRule="exact"/>
              <w:ind w:firstLine="0" w:firstLineChars="0"/>
              <w:rPr>
                <w:rFonts w:hAnsi="仿宋_GB2312" w:cs="仿宋_GB2312"/>
                <w:sz w:val="24"/>
              </w:rPr>
            </w:pPr>
            <w:r>
              <w:rPr>
                <w:rFonts w:hint="eastAsia" w:hAnsi="仿宋_GB2312" w:cs="仿宋_GB2312"/>
                <w:sz w:val="24"/>
              </w:rPr>
              <w:t>﹤6周</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0</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vAlign w:val="center"/>
          </w:tcPr>
          <w:p>
            <w:pPr>
              <w:spacing w:line="578" w:lineRule="exact"/>
              <w:ind w:firstLine="0" w:firstLineChars="0"/>
              <w:jc w:val="center"/>
              <w:rPr>
                <w:rFonts w:hAnsi="仿宋_GB2312" w:cs="仿宋_GB2312"/>
                <w:sz w:val="24"/>
              </w:rPr>
            </w:pPr>
          </w:p>
        </w:tc>
        <w:tc>
          <w:tcPr>
            <w:tcW w:w="4880" w:type="dxa"/>
          </w:tcPr>
          <w:p>
            <w:pPr>
              <w:spacing w:line="578" w:lineRule="exact"/>
              <w:ind w:firstLine="0" w:firstLineChars="0"/>
              <w:rPr>
                <w:rFonts w:hAnsi="仿宋_GB2312" w:cs="仿宋_GB2312"/>
                <w:sz w:val="24"/>
              </w:rPr>
            </w:pPr>
            <w:r>
              <w:rPr>
                <w:rFonts w:hint="eastAsia" w:hAnsi="仿宋_GB2312" w:cs="仿宋_GB2312"/>
                <w:sz w:val="24"/>
              </w:rPr>
              <w:t>≧6周</w:t>
            </w:r>
          </w:p>
        </w:tc>
        <w:tc>
          <w:tcPr>
            <w:tcW w:w="1220" w:type="dxa"/>
          </w:tcPr>
          <w:p>
            <w:pPr>
              <w:spacing w:line="578" w:lineRule="exact"/>
              <w:ind w:firstLine="0" w:firstLineChars="0"/>
              <w:jc w:val="center"/>
              <w:rPr>
                <w:rFonts w:hAnsi="仿宋_GB2312" w:cs="仿宋_GB2312"/>
                <w:sz w:val="24"/>
              </w:rPr>
            </w:pPr>
            <w:r>
              <w:rPr>
                <w:rFonts w:hint="eastAsia" w:hAnsi="仿宋_GB2312" w:cs="仿宋_GB2312"/>
                <w:sz w:val="24"/>
              </w:rPr>
              <w:t>1</w:t>
            </w:r>
          </w:p>
        </w:tc>
        <w:tc>
          <w:tcPr>
            <w:tcW w:w="1255" w:type="dxa"/>
          </w:tcPr>
          <w:p>
            <w:pPr>
              <w:spacing w:line="578" w:lineRule="exact"/>
              <w:ind w:firstLine="0" w:firstLineChars="0"/>
              <w:rPr>
                <w:rFonts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5" w:type="dxa"/>
            <w:gridSpan w:val="3"/>
            <w:vAlign w:val="center"/>
          </w:tcPr>
          <w:p>
            <w:pPr>
              <w:spacing w:line="578" w:lineRule="exact"/>
              <w:ind w:firstLine="0" w:firstLineChars="0"/>
              <w:jc w:val="center"/>
              <w:rPr>
                <w:rFonts w:hAnsi="仿宋_GB2312" w:cs="仿宋_GB2312"/>
                <w:sz w:val="24"/>
              </w:rPr>
            </w:pPr>
            <w:r>
              <w:rPr>
                <w:rFonts w:hint="eastAsia" w:hAnsi="仿宋_GB2312" w:cs="仿宋_GB2312"/>
                <w:b/>
                <w:bCs/>
                <w:sz w:val="24"/>
              </w:rPr>
              <w:t>患者最终积分</w:t>
            </w:r>
          </w:p>
        </w:tc>
        <w:tc>
          <w:tcPr>
            <w:tcW w:w="1255" w:type="dxa"/>
          </w:tcPr>
          <w:p>
            <w:pPr>
              <w:spacing w:line="578" w:lineRule="exact"/>
              <w:ind w:firstLine="0" w:firstLineChars="0"/>
              <w:rPr>
                <w:rFonts w:hAnsi="仿宋_GB2312" w:cs="仿宋_GB2312"/>
                <w:sz w:val="24"/>
              </w:rPr>
            </w:pPr>
          </w:p>
        </w:tc>
      </w:tr>
    </w:tbl>
    <w:p>
      <w:pPr>
        <w:widowControl/>
        <w:spacing w:line="240" w:lineRule="auto"/>
        <w:ind w:firstLine="0" w:firstLineChars="0"/>
        <w:jc w:val="left"/>
      </w:pPr>
      <w:r>
        <w:br w:type="page"/>
      </w:r>
    </w:p>
    <w:p>
      <w:pPr>
        <w:pStyle w:val="2"/>
        <w:spacing w:line="578" w:lineRule="exact"/>
      </w:pPr>
      <w:r>
        <w:rPr>
          <w:rFonts w:hint="eastAsia"/>
        </w:rPr>
        <w:t>遵义市医疗保险市级慢特病门诊病种</w:t>
      </w:r>
    </w:p>
    <w:p>
      <w:pPr>
        <w:pStyle w:val="2"/>
        <w:spacing w:line="578" w:lineRule="exact"/>
      </w:pPr>
      <w:r>
        <w:rPr>
          <w:rFonts w:hint="eastAsia"/>
        </w:rPr>
        <w:t>办理标准</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一、</w:t>
      </w:r>
      <w:bookmarkStart w:id="0" w:name="OLE_LINK1"/>
      <w:r>
        <w:rPr>
          <w:rFonts w:hint="eastAsia" w:ascii="黑体" w:hAnsi="新宋体" w:eastAsia="黑体" w:cs="宋体"/>
          <w:kern w:val="0"/>
          <w:szCs w:val="32"/>
        </w:rPr>
        <w:t>癫痫</w:t>
      </w:r>
      <w:bookmarkEnd w:id="0"/>
      <w:r>
        <w:rPr>
          <w:rFonts w:hint="eastAsia" w:ascii="新宋体" w:hAnsi="新宋体" w:eastAsia="黑体" w:cs="宋体"/>
          <w:kern w:val="0"/>
          <w:szCs w:val="32"/>
        </w:rPr>
        <w:t> </w:t>
      </w:r>
    </w:p>
    <w:p>
      <w:pPr>
        <w:widowControl/>
        <w:spacing w:line="578" w:lineRule="exact"/>
        <w:ind w:firstLine="632"/>
        <w:jc w:val="left"/>
        <w:rPr>
          <w:rFonts w:hAnsi="新宋体" w:cs="宋体"/>
          <w:kern w:val="0"/>
          <w:szCs w:val="32"/>
        </w:rPr>
      </w:pPr>
      <w:r>
        <w:rPr>
          <w:rFonts w:hint="eastAsia" w:hAnsi="新宋体" w:cs="宋体"/>
          <w:kern w:val="0"/>
          <w:szCs w:val="32"/>
        </w:rPr>
        <w:t>1.二级以上医院(含二级)专科诊断为“癫痫”的疾病证明;</w:t>
      </w:r>
    </w:p>
    <w:p>
      <w:pPr>
        <w:widowControl/>
        <w:spacing w:line="578" w:lineRule="exact"/>
        <w:ind w:firstLine="632"/>
        <w:jc w:val="left"/>
        <w:rPr>
          <w:rFonts w:hAnsi="新宋体" w:cs="宋体"/>
          <w:kern w:val="0"/>
          <w:szCs w:val="32"/>
        </w:rPr>
      </w:pPr>
      <w:r>
        <w:rPr>
          <w:rFonts w:hint="eastAsia" w:hAnsi="新宋体" w:cs="宋体"/>
          <w:kern w:val="0"/>
          <w:szCs w:val="32"/>
        </w:rPr>
        <w:t>2.有癫痫发作史，或半年以上服抗癫痫药物记录；</w:t>
      </w:r>
    </w:p>
    <w:p>
      <w:pPr>
        <w:widowControl/>
        <w:spacing w:line="578" w:lineRule="exact"/>
        <w:ind w:firstLine="632"/>
        <w:jc w:val="left"/>
        <w:rPr>
          <w:rFonts w:hAnsi="新宋体" w:cs="宋体"/>
          <w:kern w:val="0"/>
          <w:szCs w:val="32"/>
        </w:rPr>
      </w:pPr>
      <w:r>
        <w:rPr>
          <w:rFonts w:hint="eastAsia" w:hAnsi="新宋体" w:cs="宋体"/>
          <w:kern w:val="0"/>
          <w:szCs w:val="32"/>
        </w:rPr>
        <w:t>3.脑电图诊断“癫痫”的报告(脑电图有棘-慢复合波、多棘-慢复合波或尖慢复合波等异常放电)。</w:t>
      </w:r>
    </w:p>
    <w:p>
      <w:pPr>
        <w:widowControl/>
        <w:spacing w:line="578" w:lineRule="exact"/>
        <w:ind w:firstLine="632"/>
        <w:jc w:val="left"/>
        <w:rPr>
          <w:rFonts w:hAnsi="新宋体" w:cs="宋体"/>
          <w:kern w:val="0"/>
          <w:szCs w:val="32"/>
        </w:rPr>
      </w:pPr>
      <w:r>
        <w:rPr>
          <w:rFonts w:hint="eastAsia" w:hAnsi="新宋体" w:cs="宋体"/>
          <w:kern w:val="0"/>
          <w:szCs w:val="32"/>
        </w:rPr>
        <w:t>以上“1”为必备，加其余两项之一可办理。</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二、甲状腺机能亢进</w:t>
      </w:r>
    </w:p>
    <w:p>
      <w:pPr>
        <w:widowControl/>
        <w:spacing w:line="578" w:lineRule="exact"/>
        <w:ind w:firstLine="632"/>
        <w:jc w:val="left"/>
        <w:rPr>
          <w:rFonts w:hint="eastAsia" w:hAnsi="新宋体" w:cs="宋体"/>
          <w:kern w:val="0"/>
          <w:szCs w:val="32"/>
        </w:rPr>
      </w:pPr>
      <w:r>
        <w:rPr>
          <w:rFonts w:hint="eastAsia" w:hAnsi="新宋体" w:cs="宋体"/>
          <w:kern w:val="0"/>
          <w:szCs w:val="32"/>
        </w:rPr>
        <w:t>1．TSH(促甲状腺激素)降低检查报告单；</w:t>
      </w:r>
    </w:p>
    <w:p>
      <w:pPr>
        <w:widowControl/>
        <w:spacing w:line="578" w:lineRule="exact"/>
        <w:ind w:firstLine="632"/>
        <w:jc w:val="left"/>
        <w:rPr>
          <w:rFonts w:hint="eastAsia" w:hAnsi="新宋体" w:cs="宋体"/>
          <w:kern w:val="0"/>
          <w:szCs w:val="32"/>
        </w:rPr>
      </w:pPr>
      <w:r>
        <w:rPr>
          <w:rFonts w:hint="eastAsia" w:hAnsi="新宋体" w:cs="宋体"/>
          <w:kern w:val="0"/>
          <w:szCs w:val="32"/>
        </w:rPr>
        <w:t>2．FT3(游离T3)、FT4(游离T4)升高检查报告单；</w:t>
      </w:r>
    </w:p>
    <w:p>
      <w:pPr>
        <w:widowControl/>
        <w:spacing w:line="578" w:lineRule="exact"/>
        <w:ind w:firstLine="632"/>
        <w:jc w:val="left"/>
        <w:rPr>
          <w:rFonts w:hint="eastAsia" w:hAnsi="新宋体" w:cs="宋体"/>
          <w:kern w:val="0"/>
          <w:szCs w:val="32"/>
        </w:rPr>
      </w:pPr>
      <w:r>
        <w:rPr>
          <w:rFonts w:hint="eastAsia" w:hAnsi="新宋体" w:cs="宋体"/>
          <w:kern w:val="0"/>
          <w:szCs w:val="32"/>
        </w:rPr>
        <w:t>3．TT3(总三碘甲状腺原氨酸)、TT4(总甲状腺素)升高检查报告单；</w:t>
      </w:r>
    </w:p>
    <w:p>
      <w:pPr>
        <w:widowControl/>
        <w:spacing w:line="578" w:lineRule="exact"/>
        <w:ind w:firstLine="632"/>
        <w:jc w:val="left"/>
        <w:rPr>
          <w:rFonts w:hint="eastAsia" w:hAnsi="新宋体" w:cs="宋体"/>
          <w:kern w:val="0"/>
          <w:szCs w:val="32"/>
        </w:rPr>
      </w:pPr>
      <w:r>
        <w:rPr>
          <w:rFonts w:hint="eastAsia" w:hAnsi="新宋体" w:cs="宋体"/>
          <w:kern w:val="0"/>
          <w:szCs w:val="32"/>
        </w:rPr>
        <w:t>4.TRAb（促甲状腺激素受体抗体）增高检验报告单；</w:t>
      </w:r>
    </w:p>
    <w:p>
      <w:pPr>
        <w:widowControl/>
        <w:spacing w:line="578" w:lineRule="exact"/>
        <w:ind w:firstLine="632"/>
        <w:jc w:val="left"/>
        <w:rPr>
          <w:rFonts w:hint="eastAsia" w:hAnsi="新宋体" w:cs="宋体"/>
          <w:kern w:val="0"/>
          <w:szCs w:val="32"/>
        </w:rPr>
      </w:pPr>
      <w:r>
        <w:rPr>
          <w:rFonts w:hint="eastAsia" w:hAnsi="新宋体" w:cs="宋体"/>
          <w:kern w:val="0"/>
          <w:szCs w:val="32"/>
        </w:rPr>
        <w:t>5．心电图检查：窦性心动过速或心律失常或心房纤颤等图文及报告单；</w:t>
      </w:r>
    </w:p>
    <w:p>
      <w:pPr>
        <w:widowControl/>
        <w:spacing w:line="578" w:lineRule="exact"/>
        <w:ind w:firstLine="632"/>
        <w:jc w:val="left"/>
        <w:rPr>
          <w:rFonts w:hint="eastAsia" w:hAnsi="新宋体" w:cs="宋体"/>
          <w:kern w:val="0"/>
          <w:szCs w:val="32"/>
        </w:rPr>
      </w:pPr>
      <w:r>
        <w:rPr>
          <w:rFonts w:hint="eastAsia" w:hAnsi="新宋体" w:cs="宋体"/>
          <w:kern w:val="0"/>
          <w:szCs w:val="32"/>
        </w:rPr>
        <w:t>6．甲状腺超声：甲状腺弥漫性病变图文及报告单。</w:t>
      </w:r>
    </w:p>
    <w:p>
      <w:pPr>
        <w:widowControl/>
        <w:spacing w:line="578" w:lineRule="exact"/>
        <w:ind w:firstLine="632"/>
        <w:jc w:val="left"/>
        <w:rPr>
          <w:rFonts w:hint="eastAsia" w:hAnsi="新宋体" w:cs="宋体"/>
          <w:kern w:val="0"/>
          <w:szCs w:val="32"/>
        </w:rPr>
      </w:pPr>
      <w:r>
        <w:rPr>
          <w:rFonts w:hint="eastAsia" w:hAnsi="新宋体" w:cs="宋体"/>
          <w:kern w:val="0"/>
          <w:szCs w:val="32"/>
        </w:rPr>
        <w:t>以上“1、2”或“1、3”为必备，加后三项之一可办理。</w:t>
      </w:r>
    </w:p>
    <w:p>
      <w:pPr>
        <w:widowControl/>
        <w:spacing w:line="578" w:lineRule="exact"/>
        <w:ind w:firstLine="632"/>
        <w:jc w:val="left"/>
        <w:rPr>
          <w:rFonts w:hint="eastAsia" w:hAnsi="新宋体" w:cs="宋体"/>
          <w:kern w:val="0"/>
          <w:szCs w:val="32"/>
        </w:rPr>
      </w:pPr>
      <w:r>
        <w:rPr>
          <w:rFonts w:hint="eastAsia" w:hAnsi="新宋体" w:cs="宋体"/>
          <w:kern w:val="0"/>
          <w:szCs w:val="32"/>
        </w:rPr>
        <w:t>服药治疗一年后，仍需治疗的，需提供相应病历及检查资料，方可续办。</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三、甲状腺机能减退</w:t>
      </w:r>
    </w:p>
    <w:p>
      <w:pPr>
        <w:widowControl/>
        <w:spacing w:line="578" w:lineRule="exact"/>
        <w:ind w:firstLine="632"/>
        <w:jc w:val="left"/>
        <w:rPr>
          <w:rFonts w:hAnsi="新宋体" w:cs="宋体"/>
          <w:kern w:val="0"/>
          <w:szCs w:val="32"/>
        </w:rPr>
      </w:pPr>
      <w:r>
        <w:rPr>
          <w:rFonts w:hint="eastAsia" w:hAnsi="新宋体" w:cs="宋体"/>
          <w:kern w:val="0"/>
          <w:szCs w:val="32"/>
        </w:rPr>
        <w:t>1．有近半年来服用增加或减少甲状腺功能的用药记录；</w:t>
      </w:r>
    </w:p>
    <w:p>
      <w:pPr>
        <w:widowControl/>
        <w:spacing w:line="578" w:lineRule="exact"/>
        <w:ind w:firstLine="632"/>
        <w:jc w:val="left"/>
        <w:rPr>
          <w:rFonts w:hAnsi="新宋体" w:cs="宋体"/>
          <w:kern w:val="0"/>
          <w:szCs w:val="32"/>
        </w:rPr>
      </w:pPr>
      <w:r>
        <w:rPr>
          <w:rFonts w:hint="eastAsia" w:hAnsi="新宋体" w:cs="宋体"/>
          <w:kern w:val="0"/>
          <w:szCs w:val="32"/>
        </w:rPr>
        <w:t>2. 同位素扫描或甲状腺功能检测（如：血清总甲状腺素-TT4、游离甲状腺素-FT4、总三碘甲腺原氨酸-TSH、游离三碘甲腺原氨酸-FT3、促甲状腺激素-TSH、I131I摄取率异常的记录。</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四、</w:t>
      </w:r>
      <w:bookmarkStart w:id="1" w:name="OLE_LINK2"/>
      <w:r>
        <w:rPr>
          <w:rFonts w:hint="eastAsia" w:ascii="黑体" w:hAnsi="新宋体" w:eastAsia="黑体" w:cs="宋体"/>
          <w:kern w:val="0"/>
          <w:szCs w:val="32"/>
        </w:rPr>
        <w:t>支气管哮喘</w:t>
      </w:r>
      <w:bookmarkEnd w:id="1"/>
    </w:p>
    <w:p>
      <w:pPr>
        <w:widowControl/>
        <w:spacing w:line="578" w:lineRule="exact"/>
        <w:ind w:firstLine="632"/>
        <w:jc w:val="left"/>
        <w:rPr>
          <w:rFonts w:hAnsi="新宋体" w:cs="宋体"/>
          <w:kern w:val="0"/>
          <w:szCs w:val="32"/>
        </w:rPr>
      </w:pPr>
      <w:r>
        <w:rPr>
          <w:rFonts w:hint="eastAsia" w:hAnsi="新宋体" w:cs="宋体"/>
          <w:kern w:val="0"/>
          <w:szCs w:val="32"/>
        </w:rPr>
        <w:t>1.支气管舒张试验阳性或支气管激发试验阳性；</w:t>
      </w:r>
    </w:p>
    <w:p>
      <w:pPr>
        <w:widowControl/>
        <w:spacing w:line="578" w:lineRule="exact"/>
        <w:ind w:firstLine="632"/>
        <w:jc w:val="left"/>
        <w:rPr>
          <w:rFonts w:hAnsi="新宋体" w:cs="宋体"/>
          <w:kern w:val="0"/>
          <w:szCs w:val="32"/>
        </w:rPr>
      </w:pPr>
      <w:r>
        <w:rPr>
          <w:rFonts w:hint="eastAsia" w:hAnsi="新宋体" w:cs="宋体"/>
          <w:kern w:val="0"/>
          <w:szCs w:val="32"/>
        </w:rPr>
        <w:t>2.提供两年内三次及以上糖皮质激素、茶碱类或β受体激动剂等药物规则治疗的相关记录。</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 xml:space="preserve">五、 </w:t>
      </w:r>
      <w:bookmarkStart w:id="2" w:name="OLE_LINK3"/>
      <w:r>
        <w:rPr>
          <w:rFonts w:hint="eastAsia" w:ascii="黑体" w:hAnsi="新宋体" w:eastAsia="黑体" w:cs="宋体"/>
          <w:kern w:val="0"/>
          <w:szCs w:val="32"/>
        </w:rPr>
        <w:t>肾病综合征</w:t>
      </w:r>
      <w:bookmarkEnd w:id="2"/>
    </w:p>
    <w:p>
      <w:pPr>
        <w:widowControl/>
        <w:spacing w:line="578" w:lineRule="exact"/>
        <w:ind w:firstLine="632"/>
        <w:jc w:val="left"/>
        <w:rPr>
          <w:rFonts w:hAnsi="新宋体" w:cs="宋体"/>
          <w:kern w:val="0"/>
          <w:szCs w:val="32"/>
        </w:rPr>
      </w:pPr>
      <w:r>
        <w:rPr>
          <w:rFonts w:hint="eastAsia" w:hAnsi="新宋体" w:cs="宋体"/>
          <w:kern w:val="0"/>
          <w:szCs w:val="32"/>
        </w:rPr>
        <w:t>1.有一次以上因本病住院史；</w:t>
      </w:r>
    </w:p>
    <w:p>
      <w:pPr>
        <w:widowControl/>
        <w:spacing w:line="578" w:lineRule="exact"/>
        <w:ind w:firstLine="632"/>
        <w:jc w:val="left"/>
        <w:rPr>
          <w:rFonts w:hAnsi="新宋体" w:cs="宋体"/>
          <w:kern w:val="0"/>
          <w:szCs w:val="32"/>
        </w:rPr>
      </w:pPr>
      <w:r>
        <w:rPr>
          <w:rFonts w:hint="eastAsia" w:hAnsi="新宋体" w:cs="宋体"/>
          <w:kern w:val="0"/>
          <w:szCs w:val="32"/>
        </w:rPr>
        <w:t>2.有两次以上的病历记录，并有调整“激素”的处方、方案、记录；</w:t>
      </w:r>
    </w:p>
    <w:p>
      <w:pPr>
        <w:widowControl/>
        <w:spacing w:line="578" w:lineRule="exact"/>
        <w:ind w:firstLine="632"/>
        <w:jc w:val="left"/>
        <w:rPr>
          <w:rFonts w:hAnsi="新宋体" w:cs="宋体"/>
          <w:kern w:val="0"/>
          <w:szCs w:val="32"/>
        </w:rPr>
      </w:pPr>
      <w:r>
        <w:rPr>
          <w:rFonts w:hint="eastAsia" w:hAnsi="新宋体" w:cs="宋体"/>
          <w:kern w:val="0"/>
          <w:szCs w:val="32"/>
        </w:rPr>
        <w:t>3.有实验室诊断结果：</w:t>
      </w:r>
    </w:p>
    <w:p>
      <w:pPr>
        <w:widowControl/>
        <w:spacing w:line="578" w:lineRule="exact"/>
        <w:ind w:firstLine="632"/>
        <w:jc w:val="left"/>
        <w:rPr>
          <w:rFonts w:hAnsi="新宋体" w:cs="宋体"/>
          <w:kern w:val="0"/>
          <w:szCs w:val="32"/>
        </w:rPr>
      </w:pPr>
      <w:r>
        <w:rPr>
          <w:rFonts w:hint="eastAsia" w:hAnsi="新宋体" w:cs="宋体"/>
          <w:kern w:val="0"/>
          <w:szCs w:val="32"/>
        </w:rPr>
        <w:t>（1）大量蛋白尿；</w:t>
      </w:r>
    </w:p>
    <w:p>
      <w:pPr>
        <w:widowControl/>
        <w:spacing w:line="578" w:lineRule="exact"/>
        <w:ind w:firstLine="632"/>
        <w:jc w:val="left"/>
        <w:rPr>
          <w:rFonts w:hAnsi="新宋体" w:cs="宋体"/>
          <w:kern w:val="0"/>
          <w:szCs w:val="32"/>
        </w:rPr>
      </w:pPr>
      <w:r>
        <w:rPr>
          <w:rFonts w:hint="eastAsia" w:hAnsi="新宋体" w:cs="宋体"/>
          <w:kern w:val="0"/>
          <w:szCs w:val="32"/>
        </w:rPr>
        <w:t>（2）低蛋白血症，可伴有血脂升高。</w:t>
      </w:r>
    </w:p>
    <w:p>
      <w:pPr>
        <w:spacing w:line="578" w:lineRule="exact"/>
        <w:ind w:firstLine="632"/>
        <w:rPr>
          <w:rFonts w:hAnsi="新宋体" w:cs="宋体"/>
          <w:kern w:val="0"/>
          <w:szCs w:val="32"/>
        </w:rPr>
      </w:pPr>
      <w:r>
        <w:rPr>
          <w:rFonts w:hint="eastAsia" w:hAnsi="新宋体" w:cs="宋体"/>
          <w:kern w:val="0"/>
          <w:szCs w:val="32"/>
        </w:rPr>
        <w:t>服药治疗两年后，仍需治疗的，需提供相应病历及检查资料，方可续办。</w:t>
      </w:r>
    </w:p>
    <w:p>
      <w:pPr>
        <w:pStyle w:val="5"/>
        <w:spacing w:line="578" w:lineRule="exact"/>
        <w:ind w:firstLine="632"/>
        <w:rPr>
          <w:rFonts w:ascii="黑体" w:hAnsi="新宋体" w:eastAsia="黑体" w:cs="宋体"/>
          <w:kern w:val="0"/>
          <w:szCs w:val="32"/>
        </w:rPr>
      </w:pPr>
      <w:r>
        <w:rPr>
          <w:rFonts w:hint="eastAsia" w:ascii="黑体" w:hAnsi="新宋体" w:eastAsia="黑体" w:cs="宋体"/>
          <w:kern w:val="0"/>
          <w:szCs w:val="32"/>
        </w:rPr>
        <w:t>六、</w:t>
      </w:r>
      <w:bookmarkStart w:id="3" w:name="OLE_LINK4"/>
      <w:r>
        <w:rPr>
          <w:rFonts w:hint="eastAsia" w:ascii="黑体" w:hAnsi="新宋体" w:eastAsia="黑体" w:cs="宋体"/>
          <w:kern w:val="0"/>
          <w:szCs w:val="32"/>
        </w:rPr>
        <w:t>慢性肾功能衰竭（非透析治疗）</w:t>
      </w:r>
      <w:bookmarkEnd w:id="3"/>
    </w:p>
    <w:p>
      <w:pPr>
        <w:spacing w:line="578" w:lineRule="exact"/>
        <w:ind w:firstLine="632"/>
        <w:rPr>
          <w:rFonts w:hAnsi="新宋体" w:cs="宋体"/>
          <w:kern w:val="0"/>
          <w:szCs w:val="32"/>
        </w:rPr>
      </w:pPr>
      <w:r>
        <w:rPr>
          <w:rFonts w:hint="eastAsia" w:hAnsi="新宋体" w:cs="宋体"/>
          <w:kern w:val="0"/>
          <w:szCs w:val="32"/>
        </w:rPr>
        <w:t>1．有一次以上因本病住院史；</w:t>
      </w:r>
    </w:p>
    <w:p>
      <w:pPr>
        <w:spacing w:line="578" w:lineRule="exact"/>
        <w:ind w:firstLine="632"/>
        <w:rPr>
          <w:rFonts w:hAnsi="新宋体" w:cs="宋体"/>
          <w:kern w:val="0"/>
          <w:szCs w:val="32"/>
        </w:rPr>
      </w:pPr>
      <w:r>
        <w:rPr>
          <w:rFonts w:hint="eastAsia" w:hAnsi="新宋体" w:cs="宋体"/>
          <w:kern w:val="0"/>
          <w:szCs w:val="32"/>
        </w:rPr>
        <w:t>2．有一年以上病史记录；</w:t>
      </w:r>
    </w:p>
    <w:p>
      <w:pPr>
        <w:spacing w:line="578" w:lineRule="exact"/>
        <w:ind w:firstLine="632"/>
        <w:rPr>
          <w:rFonts w:hAnsi="新宋体" w:cs="宋体"/>
          <w:kern w:val="0"/>
          <w:szCs w:val="32"/>
        </w:rPr>
      </w:pPr>
      <w:r>
        <w:rPr>
          <w:rFonts w:hint="eastAsia" w:hAnsi="新宋体" w:cs="宋体"/>
          <w:kern w:val="0"/>
          <w:szCs w:val="32"/>
        </w:rPr>
        <w:t>3.有实验室诊断结果：</w:t>
      </w:r>
    </w:p>
    <w:p>
      <w:pPr>
        <w:spacing w:line="578" w:lineRule="exact"/>
        <w:ind w:firstLine="632"/>
        <w:rPr>
          <w:rFonts w:hAnsi="新宋体" w:cs="宋体"/>
          <w:kern w:val="0"/>
          <w:szCs w:val="32"/>
        </w:rPr>
      </w:pPr>
      <w:r>
        <w:rPr>
          <w:rFonts w:hint="eastAsia" w:hAnsi="新宋体" w:cs="宋体"/>
          <w:kern w:val="0"/>
          <w:szCs w:val="32"/>
        </w:rPr>
        <w:t>（1）持续性蛋白尿或/和血尿；</w:t>
      </w:r>
    </w:p>
    <w:p>
      <w:pPr>
        <w:spacing w:line="578" w:lineRule="exact"/>
        <w:ind w:firstLine="632"/>
        <w:rPr>
          <w:rFonts w:hAnsi="新宋体" w:cs="宋体"/>
          <w:kern w:val="0"/>
          <w:szCs w:val="32"/>
        </w:rPr>
      </w:pPr>
      <w:r>
        <w:rPr>
          <w:rFonts w:hint="eastAsia" w:hAnsi="新宋体" w:cs="宋体"/>
          <w:kern w:val="0"/>
          <w:szCs w:val="32"/>
        </w:rPr>
        <w:t>（2）血液尿素（BUN）或肌酐（Cr）或胱抑素C持续高于正常值高限，或肾小球滤过率（GFR）持续＜60ml/min；</w:t>
      </w:r>
    </w:p>
    <w:p>
      <w:pPr>
        <w:spacing w:line="578" w:lineRule="exact"/>
        <w:ind w:firstLine="632"/>
        <w:rPr>
          <w:rFonts w:hAnsi="新宋体" w:cs="宋体"/>
          <w:kern w:val="0"/>
          <w:szCs w:val="32"/>
        </w:rPr>
      </w:pPr>
      <w:r>
        <w:rPr>
          <w:rFonts w:hint="eastAsia" w:hAnsi="新宋体" w:cs="宋体"/>
          <w:kern w:val="0"/>
          <w:szCs w:val="32"/>
        </w:rPr>
        <w:t>（3）病程超过3个月，或其它慢性化依据如肾脏缩小、肾脏病理提示慢性病变。</w:t>
      </w:r>
    </w:p>
    <w:p>
      <w:pPr>
        <w:spacing w:line="578" w:lineRule="exact"/>
        <w:ind w:firstLine="632"/>
        <w:rPr>
          <w:rFonts w:hAnsi="新宋体" w:cs="宋体"/>
          <w:kern w:val="0"/>
          <w:szCs w:val="32"/>
        </w:rPr>
      </w:pPr>
      <w:r>
        <w:rPr>
          <w:rFonts w:hint="eastAsia" w:hAnsi="新宋体" w:cs="宋体"/>
          <w:kern w:val="0"/>
          <w:szCs w:val="32"/>
        </w:rPr>
        <w:t>以上“1”或“2”，加“3”中任意诊断结果之一可办理。</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七、</w:t>
      </w:r>
      <w:bookmarkStart w:id="4" w:name="OLE_LINK5"/>
      <w:r>
        <w:rPr>
          <w:rFonts w:hint="eastAsia" w:ascii="黑体" w:hAnsi="新宋体" w:eastAsia="黑体" w:cs="宋体"/>
          <w:kern w:val="0"/>
          <w:szCs w:val="32"/>
        </w:rPr>
        <w:t>慢性肾小球肾炎</w:t>
      </w:r>
      <w:bookmarkEnd w:id="4"/>
    </w:p>
    <w:p>
      <w:pPr>
        <w:widowControl/>
        <w:spacing w:line="578" w:lineRule="exact"/>
        <w:ind w:firstLine="632"/>
        <w:jc w:val="left"/>
        <w:rPr>
          <w:rFonts w:hAnsi="新宋体" w:cs="宋体"/>
          <w:kern w:val="0"/>
          <w:szCs w:val="32"/>
        </w:rPr>
      </w:pPr>
      <w:r>
        <w:rPr>
          <w:rFonts w:hint="eastAsia" w:hAnsi="新宋体" w:cs="宋体"/>
          <w:kern w:val="0"/>
          <w:szCs w:val="32"/>
        </w:rPr>
        <w:t>1.有一次以上因本病住院史；</w:t>
      </w:r>
    </w:p>
    <w:p>
      <w:pPr>
        <w:widowControl/>
        <w:spacing w:line="578" w:lineRule="exact"/>
        <w:ind w:firstLine="632"/>
        <w:jc w:val="left"/>
        <w:rPr>
          <w:rFonts w:hAnsi="新宋体" w:cs="宋体"/>
          <w:kern w:val="0"/>
          <w:szCs w:val="32"/>
        </w:rPr>
      </w:pPr>
      <w:r>
        <w:rPr>
          <w:rFonts w:hint="eastAsia" w:hAnsi="新宋体" w:cs="宋体"/>
          <w:kern w:val="0"/>
          <w:szCs w:val="32"/>
        </w:rPr>
        <w:t>2.有一年以上病史记录；</w:t>
      </w:r>
    </w:p>
    <w:p>
      <w:pPr>
        <w:widowControl/>
        <w:spacing w:line="578" w:lineRule="exact"/>
        <w:ind w:firstLine="632"/>
        <w:jc w:val="left"/>
        <w:rPr>
          <w:rFonts w:hAnsi="新宋体" w:cs="宋体"/>
          <w:kern w:val="0"/>
          <w:szCs w:val="32"/>
        </w:rPr>
      </w:pPr>
      <w:r>
        <w:rPr>
          <w:rFonts w:hint="eastAsia" w:hAnsi="新宋体" w:cs="宋体"/>
          <w:kern w:val="0"/>
          <w:szCs w:val="32"/>
        </w:rPr>
        <w:t>3.有实验室诊断结果：</w:t>
      </w:r>
    </w:p>
    <w:p>
      <w:pPr>
        <w:widowControl/>
        <w:spacing w:line="578" w:lineRule="exact"/>
        <w:ind w:firstLine="632"/>
        <w:jc w:val="left"/>
        <w:rPr>
          <w:rFonts w:hAnsi="新宋体" w:cs="宋体"/>
          <w:kern w:val="0"/>
          <w:szCs w:val="32"/>
        </w:rPr>
      </w:pPr>
      <w:r>
        <w:rPr>
          <w:rFonts w:hint="eastAsia" w:hAnsi="新宋体" w:cs="宋体"/>
          <w:kern w:val="0"/>
          <w:szCs w:val="32"/>
        </w:rPr>
        <w:t>（1）尿蛋白阳性，红细胞常＞3-5个/HP或尿中畸形红细胞＞8000个/ml或见管型；</w:t>
      </w:r>
    </w:p>
    <w:p>
      <w:pPr>
        <w:widowControl/>
        <w:spacing w:line="578" w:lineRule="exact"/>
        <w:ind w:firstLine="632"/>
        <w:jc w:val="left"/>
        <w:rPr>
          <w:rFonts w:hAnsi="新宋体" w:cs="宋体"/>
          <w:kern w:val="0"/>
          <w:szCs w:val="32"/>
        </w:rPr>
      </w:pPr>
      <w:r>
        <w:rPr>
          <w:rFonts w:hint="eastAsia" w:hAnsi="新宋体" w:cs="宋体"/>
          <w:kern w:val="0"/>
          <w:szCs w:val="32"/>
        </w:rPr>
        <w:t>（2）贫血，血沉增快，血浆总蛋白减低，伴不同程度的肾功能不全或肾活检为慢性肾炎；</w:t>
      </w:r>
    </w:p>
    <w:p>
      <w:pPr>
        <w:spacing w:line="578" w:lineRule="exact"/>
        <w:ind w:firstLine="632"/>
        <w:rPr>
          <w:rFonts w:hAnsi="新宋体" w:cs="宋体"/>
          <w:kern w:val="0"/>
          <w:szCs w:val="32"/>
        </w:rPr>
      </w:pPr>
      <w:r>
        <w:rPr>
          <w:rFonts w:hint="eastAsia" w:hAnsi="新宋体" w:cs="宋体"/>
          <w:kern w:val="0"/>
          <w:szCs w:val="32"/>
        </w:rPr>
        <w:t>（3）双肾B超示双肾慢性回声表像或同位素肾图双肾功能受损。</w:t>
      </w:r>
    </w:p>
    <w:p>
      <w:pPr>
        <w:pStyle w:val="5"/>
        <w:spacing w:line="578" w:lineRule="exact"/>
        <w:ind w:firstLine="632"/>
        <w:rPr>
          <w:rFonts w:ascii="黑体" w:hAnsi="新宋体" w:eastAsia="黑体" w:cs="宋体"/>
          <w:kern w:val="0"/>
          <w:szCs w:val="32"/>
        </w:rPr>
      </w:pPr>
      <w:r>
        <w:rPr>
          <w:rFonts w:hint="eastAsia" w:ascii="黑体" w:hAnsi="新宋体" w:eastAsia="黑体" w:cs="宋体"/>
          <w:kern w:val="0"/>
          <w:szCs w:val="32"/>
        </w:rPr>
        <w:t>八、</w:t>
      </w:r>
      <w:bookmarkStart w:id="5" w:name="OLE_LINK6"/>
      <w:r>
        <w:rPr>
          <w:rFonts w:hint="eastAsia" w:ascii="黑体" w:hAnsi="新宋体" w:eastAsia="黑体" w:cs="宋体"/>
          <w:kern w:val="0"/>
          <w:szCs w:val="32"/>
        </w:rPr>
        <w:t>慢性乙型病毒性肝炎</w:t>
      </w:r>
      <w:bookmarkEnd w:id="5"/>
    </w:p>
    <w:p>
      <w:pPr>
        <w:widowControl/>
        <w:spacing w:line="578" w:lineRule="exact"/>
        <w:ind w:firstLine="632"/>
        <w:jc w:val="left"/>
        <w:rPr>
          <w:rFonts w:hAnsi="新宋体" w:cs="宋体"/>
          <w:kern w:val="0"/>
          <w:szCs w:val="32"/>
        </w:rPr>
      </w:pPr>
      <w:r>
        <w:rPr>
          <w:rFonts w:hint="eastAsia" w:hAnsi="新宋体" w:cs="宋体"/>
          <w:kern w:val="0"/>
          <w:szCs w:val="32"/>
        </w:rPr>
        <w:t>1.二级（含二级）以上传染病医院或三级医院专科诊断为“慢性活动性肝炎”的疾病证明；</w:t>
      </w:r>
    </w:p>
    <w:p>
      <w:pPr>
        <w:widowControl/>
        <w:spacing w:line="578" w:lineRule="exact"/>
        <w:ind w:firstLine="632"/>
        <w:jc w:val="left"/>
        <w:rPr>
          <w:rFonts w:hAnsi="新宋体" w:cs="宋体"/>
          <w:kern w:val="0"/>
          <w:szCs w:val="32"/>
        </w:rPr>
      </w:pPr>
      <w:r>
        <w:rPr>
          <w:rFonts w:hint="eastAsia" w:hAnsi="新宋体" w:cs="宋体"/>
          <w:kern w:val="0"/>
          <w:szCs w:val="32"/>
        </w:rPr>
        <w:t>2.有近一年传染病医院或三级医院专科住院史及门诊用药记录；</w:t>
      </w:r>
    </w:p>
    <w:p>
      <w:pPr>
        <w:widowControl/>
        <w:spacing w:line="578" w:lineRule="exact"/>
        <w:ind w:firstLine="632"/>
        <w:jc w:val="left"/>
        <w:rPr>
          <w:rFonts w:hAnsi="新宋体" w:cs="宋体"/>
          <w:kern w:val="0"/>
          <w:szCs w:val="32"/>
        </w:rPr>
      </w:pPr>
      <w:r>
        <w:rPr>
          <w:rFonts w:hint="eastAsia" w:hAnsi="新宋体" w:cs="宋体"/>
          <w:kern w:val="0"/>
          <w:szCs w:val="32"/>
        </w:rPr>
        <w:t>3．有实验室诊断肝功能异常报告(肝功能ALT反复升高，白蛋白下降，白蛋白/球蛋白(A/G)比例异常，丙种球蛋白持续升高，胆红素异常，凝血酶原活动度降低，胆碱酯酶降低，HBsAg阳性超过6个月）或肝活检诊断肝组织病理炎症和（或）纤维化分级中度( G2S2)及以上；</w:t>
      </w:r>
    </w:p>
    <w:p>
      <w:pPr>
        <w:widowControl/>
        <w:spacing w:line="578" w:lineRule="exact"/>
        <w:ind w:firstLine="632"/>
        <w:jc w:val="left"/>
        <w:rPr>
          <w:rFonts w:hAnsi="新宋体" w:cs="宋体"/>
          <w:kern w:val="0"/>
          <w:szCs w:val="32"/>
        </w:rPr>
      </w:pPr>
      <w:r>
        <w:rPr>
          <w:rFonts w:hint="eastAsia" w:hAnsi="新宋体" w:cs="宋体"/>
          <w:kern w:val="0"/>
          <w:szCs w:val="32"/>
        </w:rPr>
        <w:t>4.相关影像学检查（B超、CT、腹腔镜等）结果符合肝硬化早期的改变。</w:t>
      </w:r>
    </w:p>
    <w:p>
      <w:pPr>
        <w:spacing w:line="578" w:lineRule="exact"/>
        <w:ind w:firstLine="632"/>
        <w:rPr>
          <w:rFonts w:hAnsi="新宋体" w:cs="宋体"/>
          <w:kern w:val="0"/>
          <w:szCs w:val="32"/>
        </w:rPr>
      </w:pPr>
      <w:r>
        <w:rPr>
          <w:rFonts w:hint="eastAsia" w:hAnsi="新宋体" w:cs="宋体"/>
          <w:kern w:val="0"/>
          <w:szCs w:val="32"/>
        </w:rPr>
        <w:t>以上“1、2”为必备，加其余两项之一可办理。</w:t>
      </w:r>
    </w:p>
    <w:p>
      <w:pPr>
        <w:spacing w:line="578" w:lineRule="exact"/>
        <w:ind w:firstLine="632"/>
        <w:rPr>
          <w:rFonts w:ascii="黑体" w:hAnsi="新宋体" w:eastAsia="黑体"/>
          <w:szCs w:val="32"/>
        </w:rPr>
      </w:pPr>
      <w:r>
        <w:rPr>
          <w:rFonts w:hint="eastAsia" w:ascii="黑体" w:eastAsia="黑体"/>
          <w:szCs w:val="32"/>
        </w:rPr>
        <w:t>九、</w:t>
      </w:r>
      <w:bookmarkStart w:id="6" w:name="OLE_LINK7"/>
      <w:r>
        <w:rPr>
          <w:rFonts w:hint="eastAsia" w:ascii="黑体" w:hAnsi="新宋体" w:eastAsia="黑体"/>
          <w:szCs w:val="32"/>
        </w:rPr>
        <w:t>慢性丙型病毒性肝炎</w:t>
      </w:r>
      <w:bookmarkEnd w:id="6"/>
    </w:p>
    <w:p>
      <w:pPr>
        <w:spacing w:line="578" w:lineRule="exact"/>
        <w:ind w:firstLine="632"/>
        <w:rPr>
          <w:rFonts w:hAnsi="新宋体" w:cs="宋体"/>
          <w:kern w:val="0"/>
          <w:szCs w:val="32"/>
        </w:rPr>
      </w:pPr>
      <w:r>
        <w:rPr>
          <w:rFonts w:hint="eastAsia" w:hAnsi="新宋体" w:cs="宋体"/>
          <w:kern w:val="0"/>
          <w:szCs w:val="32"/>
        </w:rPr>
        <w:t>1.二级（含二级）以上传染病医院或三级医院专科诊断证明；</w:t>
      </w:r>
    </w:p>
    <w:p>
      <w:pPr>
        <w:widowControl/>
        <w:spacing w:line="578" w:lineRule="exact"/>
        <w:ind w:firstLine="632"/>
        <w:jc w:val="left"/>
        <w:rPr>
          <w:rFonts w:hAnsi="新宋体" w:cs="宋体"/>
          <w:kern w:val="0"/>
          <w:szCs w:val="32"/>
        </w:rPr>
      </w:pPr>
      <w:r>
        <w:rPr>
          <w:rFonts w:hint="eastAsia" w:hAnsi="新宋体" w:cs="宋体"/>
          <w:kern w:val="0"/>
          <w:szCs w:val="32"/>
        </w:rPr>
        <w:t>2.有近半年二级（含二级）以上传染病医院或三级医院专科住院史及门诊用药记录；</w:t>
      </w:r>
    </w:p>
    <w:p>
      <w:pPr>
        <w:widowControl/>
        <w:spacing w:line="578" w:lineRule="exact"/>
        <w:ind w:firstLine="632"/>
        <w:jc w:val="left"/>
        <w:rPr>
          <w:rFonts w:hAnsi="新宋体" w:cs="宋体"/>
          <w:kern w:val="0"/>
          <w:szCs w:val="32"/>
        </w:rPr>
      </w:pPr>
      <w:r>
        <w:rPr>
          <w:rFonts w:hint="eastAsia" w:hAnsi="新宋体" w:cs="宋体"/>
          <w:kern w:val="0"/>
          <w:szCs w:val="32"/>
        </w:rPr>
        <w:t>3.有实验室诊断肝功能异常报告(肝功能ALT、AST升高，胆红素异常，血清抗-HCV阳性，血清HCV RNA阳性）或肝活检诊断肝组织病理炎症。</w:t>
      </w:r>
    </w:p>
    <w:p>
      <w:pPr>
        <w:widowControl/>
        <w:spacing w:line="578" w:lineRule="exact"/>
        <w:ind w:firstLine="632"/>
        <w:jc w:val="left"/>
        <w:rPr>
          <w:rFonts w:hAnsi="新宋体" w:cs="宋体"/>
          <w:kern w:val="0"/>
          <w:szCs w:val="32"/>
        </w:rPr>
      </w:pPr>
      <w:r>
        <w:rPr>
          <w:rFonts w:hint="eastAsia" w:hAnsi="新宋体" w:cs="宋体"/>
          <w:kern w:val="0"/>
          <w:szCs w:val="32"/>
        </w:rPr>
        <w:t>疗程6个月，经抗病毒治疗有效的，提供治疗有效的材料，可以延长至18个月。</w:t>
      </w:r>
    </w:p>
    <w:p>
      <w:pPr>
        <w:widowControl/>
        <w:spacing w:line="578" w:lineRule="exact"/>
        <w:ind w:firstLine="632"/>
        <w:jc w:val="left"/>
        <w:rPr>
          <w:rFonts w:ascii="黑体" w:hAnsi="新宋体" w:eastAsia="黑体"/>
          <w:szCs w:val="32"/>
        </w:rPr>
      </w:pPr>
      <w:r>
        <w:rPr>
          <w:rFonts w:hint="eastAsia" w:ascii="黑体" w:eastAsia="黑体"/>
          <w:szCs w:val="32"/>
        </w:rPr>
        <w:t>十、</w:t>
      </w:r>
      <w:bookmarkStart w:id="7" w:name="OLE_LINK8"/>
      <w:r>
        <w:rPr>
          <w:rFonts w:hint="eastAsia" w:ascii="黑体" w:hAnsi="新宋体" w:eastAsia="黑体" w:cs="宋体"/>
          <w:kern w:val="0"/>
          <w:szCs w:val="32"/>
        </w:rPr>
        <w:t>恶性肿瘤</w:t>
      </w:r>
      <w:r>
        <w:rPr>
          <w:rFonts w:hint="eastAsia" w:ascii="黑体" w:hAnsi="新宋体" w:eastAsia="黑体"/>
          <w:szCs w:val="32"/>
        </w:rPr>
        <w:t>（非放疗、非化疗、非镇痛治疗）</w:t>
      </w:r>
      <w:bookmarkEnd w:id="7"/>
    </w:p>
    <w:p>
      <w:pPr>
        <w:widowControl/>
        <w:spacing w:line="578" w:lineRule="exact"/>
        <w:ind w:firstLine="632"/>
        <w:jc w:val="left"/>
        <w:rPr>
          <w:rFonts w:hAnsi="新宋体" w:cs="宋体"/>
          <w:kern w:val="0"/>
          <w:szCs w:val="32"/>
        </w:rPr>
      </w:pPr>
      <w:r>
        <w:rPr>
          <w:rFonts w:hint="eastAsia" w:hAnsi="新宋体" w:cs="宋体"/>
          <w:kern w:val="0"/>
          <w:szCs w:val="32"/>
        </w:rPr>
        <w:t>1.三级公立医院出具的诊断证明材料；</w:t>
      </w:r>
    </w:p>
    <w:p>
      <w:pPr>
        <w:widowControl/>
        <w:spacing w:line="578" w:lineRule="exact"/>
        <w:ind w:firstLine="632"/>
        <w:jc w:val="left"/>
        <w:rPr>
          <w:rFonts w:hAnsi="新宋体" w:cs="宋体"/>
          <w:kern w:val="0"/>
          <w:szCs w:val="32"/>
        </w:rPr>
      </w:pPr>
      <w:r>
        <w:rPr>
          <w:rFonts w:hint="eastAsia" w:hAnsi="新宋体" w:cs="宋体"/>
          <w:kern w:val="0"/>
          <w:szCs w:val="32"/>
        </w:rPr>
        <w:t>2.病理检查报告单；</w:t>
      </w:r>
    </w:p>
    <w:p>
      <w:pPr>
        <w:widowControl/>
        <w:spacing w:line="578" w:lineRule="exact"/>
        <w:ind w:firstLine="632"/>
        <w:jc w:val="left"/>
        <w:rPr>
          <w:rFonts w:hAnsi="新宋体" w:cs="宋体"/>
          <w:kern w:val="0"/>
          <w:szCs w:val="32"/>
        </w:rPr>
      </w:pPr>
      <w:r>
        <w:rPr>
          <w:rFonts w:hint="eastAsia" w:hAnsi="新宋体" w:cs="宋体"/>
          <w:kern w:val="0"/>
          <w:szCs w:val="32"/>
        </w:rPr>
        <w:t>3.近一年内因本病住院史及门诊用药记录。</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十一、</w:t>
      </w:r>
      <w:bookmarkStart w:id="8" w:name="OLE_LINK9"/>
      <w:r>
        <w:rPr>
          <w:rFonts w:hint="eastAsia" w:ascii="黑体" w:hAnsi="新宋体" w:eastAsia="黑体" w:cs="宋体"/>
          <w:kern w:val="0"/>
          <w:szCs w:val="32"/>
        </w:rPr>
        <w:t>紫癜性肾炎</w:t>
      </w:r>
      <w:bookmarkEnd w:id="8"/>
    </w:p>
    <w:p>
      <w:pPr>
        <w:widowControl/>
        <w:spacing w:line="578" w:lineRule="exact"/>
        <w:ind w:firstLine="632"/>
        <w:jc w:val="left"/>
        <w:rPr>
          <w:rFonts w:hAnsi="新宋体" w:cs="宋体"/>
          <w:kern w:val="0"/>
          <w:szCs w:val="32"/>
        </w:rPr>
      </w:pPr>
      <w:r>
        <w:rPr>
          <w:rFonts w:hint="eastAsia" w:hAnsi="新宋体" w:cs="宋体"/>
          <w:kern w:val="0"/>
          <w:szCs w:val="32"/>
        </w:rPr>
        <w:t>1.三级公立医院出具的疾病证明材料；</w:t>
      </w:r>
    </w:p>
    <w:p>
      <w:pPr>
        <w:widowControl/>
        <w:spacing w:line="578" w:lineRule="exact"/>
        <w:ind w:firstLine="632"/>
        <w:jc w:val="left"/>
        <w:rPr>
          <w:rFonts w:hAnsi="新宋体" w:cs="宋体"/>
          <w:kern w:val="0"/>
          <w:szCs w:val="32"/>
        </w:rPr>
      </w:pPr>
      <w:r>
        <w:rPr>
          <w:rFonts w:hint="eastAsia" w:hAnsi="新宋体" w:cs="宋体"/>
          <w:kern w:val="0"/>
          <w:szCs w:val="32"/>
        </w:rPr>
        <w:t>2.肾活检病理检查；</w:t>
      </w:r>
    </w:p>
    <w:p>
      <w:pPr>
        <w:widowControl/>
        <w:spacing w:line="578" w:lineRule="exact"/>
        <w:ind w:firstLine="632"/>
        <w:jc w:val="left"/>
        <w:rPr>
          <w:rFonts w:hAnsi="新宋体" w:cs="宋体"/>
          <w:kern w:val="0"/>
          <w:szCs w:val="32"/>
        </w:rPr>
      </w:pPr>
      <w:r>
        <w:rPr>
          <w:rFonts w:hint="eastAsia" w:hAnsi="新宋体" w:cs="宋体"/>
          <w:kern w:val="0"/>
          <w:szCs w:val="32"/>
        </w:rPr>
        <w:t>3.近一年内因本病住院史及门诊用药、诊疗记录。</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十三、白癜风</w:t>
      </w:r>
    </w:p>
    <w:p>
      <w:pPr>
        <w:widowControl/>
        <w:spacing w:line="578" w:lineRule="exact"/>
        <w:ind w:firstLine="632"/>
        <w:jc w:val="left"/>
        <w:rPr>
          <w:rFonts w:hAnsi="新宋体" w:cs="宋体"/>
          <w:kern w:val="0"/>
          <w:szCs w:val="32"/>
        </w:rPr>
      </w:pPr>
      <w:r>
        <w:rPr>
          <w:rFonts w:hint="eastAsia" w:hAnsi="新宋体" w:cs="宋体"/>
          <w:kern w:val="0"/>
          <w:szCs w:val="32"/>
        </w:rPr>
        <w:t>1.三级公立医院出具的疾病证明材料；</w:t>
      </w:r>
    </w:p>
    <w:p>
      <w:pPr>
        <w:widowControl/>
        <w:spacing w:line="578" w:lineRule="exact"/>
        <w:ind w:firstLine="632"/>
        <w:jc w:val="left"/>
        <w:rPr>
          <w:rFonts w:hAnsi="新宋体" w:cs="宋体"/>
          <w:kern w:val="0"/>
          <w:szCs w:val="32"/>
        </w:rPr>
      </w:pPr>
      <w:r>
        <w:rPr>
          <w:rFonts w:hint="eastAsia" w:hAnsi="新宋体" w:cs="宋体"/>
          <w:kern w:val="0"/>
          <w:szCs w:val="32"/>
        </w:rPr>
        <w:t>2.近一年内因本病住院史及门诊用药、诊疗记录。</w:t>
      </w:r>
    </w:p>
    <w:p>
      <w:pPr>
        <w:widowControl/>
        <w:spacing w:line="578" w:lineRule="exact"/>
        <w:ind w:firstLine="632"/>
        <w:jc w:val="left"/>
        <w:rPr>
          <w:rFonts w:ascii="黑体" w:hAnsi="新宋体" w:eastAsia="黑体"/>
          <w:szCs w:val="32"/>
        </w:rPr>
      </w:pPr>
      <w:r>
        <w:rPr>
          <w:rFonts w:hint="eastAsia" w:ascii="黑体" w:hAnsi="新宋体" w:eastAsia="黑体" w:cs="宋体"/>
          <w:kern w:val="0"/>
          <w:szCs w:val="32"/>
        </w:rPr>
        <w:t>十三、</w:t>
      </w:r>
      <w:r>
        <w:rPr>
          <w:rFonts w:hint="eastAsia" w:ascii="黑体" w:hAnsi="新宋体" w:eastAsia="黑体"/>
          <w:szCs w:val="32"/>
        </w:rPr>
        <w:t>视神经炎</w:t>
      </w:r>
    </w:p>
    <w:p>
      <w:pPr>
        <w:widowControl/>
        <w:spacing w:line="578" w:lineRule="exact"/>
        <w:ind w:firstLine="632"/>
        <w:jc w:val="left"/>
        <w:rPr>
          <w:rFonts w:hAnsi="新宋体" w:cs="宋体"/>
          <w:kern w:val="0"/>
          <w:szCs w:val="32"/>
        </w:rPr>
      </w:pPr>
      <w:r>
        <w:rPr>
          <w:rFonts w:hint="eastAsia" w:hAnsi="新宋体" w:cs="宋体"/>
          <w:kern w:val="0"/>
          <w:szCs w:val="32"/>
        </w:rPr>
        <w:t>1.三级公立医院出具的疾病证明材料；</w:t>
      </w:r>
    </w:p>
    <w:p>
      <w:pPr>
        <w:widowControl/>
        <w:spacing w:line="578" w:lineRule="exact"/>
        <w:ind w:firstLine="632"/>
        <w:jc w:val="left"/>
        <w:rPr>
          <w:rFonts w:hAnsi="新宋体" w:cs="宋体"/>
          <w:kern w:val="0"/>
          <w:szCs w:val="32"/>
        </w:rPr>
      </w:pPr>
      <w:r>
        <w:rPr>
          <w:rFonts w:hint="eastAsia" w:hAnsi="新宋体" w:cs="宋体"/>
          <w:kern w:val="0"/>
          <w:szCs w:val="32"/>
        </w:rPr>
        <w:t>2.近一年内因本病住院史及门诊用药、诊疗记录。</w:t>
      </w:r>
    </w:p>
    <w:p>
      <w:pPr>
        <w:widowControl/>
        <w:spacing w:line="578" w:lineRule="exact"/>
        <w:ind w:firstLine="632"/>
        <w:jc w:val="left"/>
        <w:rPr>
          <w:rFonts w:ascii="黑体" w:hAnsi="新宋体" w:eastAsia="黑体"/>
          <w:szCs w:val="32"/>
        </w:rPr>
      </w:pPr>
      <w:r>
        <w:rPr>
          <w:rFonts w:hint="eastAsia" w:ascii="黑体" w:hAnsi="新宋体" w:eastAsia="黑体" w:cs="宋体"/>
          <w:kern w:val="0"/>
          <w:szCs w:val="32"/>
        </w:rPr>
        <w:t>十四、</w:t>
      </w:r>
      <w:r>
        <w:rPr>
          <w:rFonts w:hint="eastAsia" w:ascii="黑体" w:hAnsi="新宋体" w:eastAsia="黑体"/>
          <w:szCs w:val="32"/>
        </w:rPr>
        <w:t>自身免疫性肝炎</w:t>
      </w:r>
    </w:p>
    <w:p>
      <w:pPr>
        <w:widowControl/>
        <w:spacing w:line="578" w:lineRule="exact"/>
        <w:ind w:firstLine="632"/>
        <w:jc w:val="left"/>
        <w:rPr>
          <w:rFonts w:hAnsi="新宋体" w:cs="宋体"/>
          <w:kern w:val="0"/>
          <w:szCs w:val="32"/>
        </w:rPr>
      </w:pPr>
      <w:r>
        <w:rPr>
          <w:rFonts w:hint="eastAsia" w:hAnsi="新宋体" w:cs="宋体"/>
          <w:kern w:val="0"/>
          <w:szCs w:val="32"/>
        </w:rPr>
        <w:t>1.三级公立医院出具的疾病证明材料；</w:t>
      </w:r>
    </w:p>
    <w:p>
      <w:pPr>
        <w:widowControl/>
        <w:spacing w:line="578" w:lineRule="exact"/>
        <w:ind w:firstLine="632"/>
        <w:jc w:val="left"/>
        <w:rPr>
          <w:rFonts w:hAnsi="新宋体" w:cs="宋体"/>
          <w:kern w:val="0"/>
          <w:szCs w:val="32"/>
        </w:rPr>
      </w:pPr>
      <w:r>
        <w:rPr>
          <w:rFonts w:hint="eastAsia" w:hAnsi="新宋体" w:cs="宋体"/>
          <w:kern w:val="0"/>
          <w:szCs w:val="32"/>
        </w:rPr>
        <w:t>2.近一年内因本病住院史及门诊用药、诊疗记录。</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十五、</w:t>
      </w:r>
      <w:bookmarkStart w:id="9" w:name="OLE_LINK10"/>
      <w:r>
        <w:rPr>
          <w:rFonts w:hint="eastAsia" w:ascii="黑体" w:hAnsi="新宋体" w:eastAsia="黑体"/>
          <w:szCs w:val="32"/>
        </w:rPr>
        <w:t>心脏换瓣术后</w:t>
      </w:r>
      <w:bookmarkEnd w:id="9"/>
    </w:p>
    <w:p>
      <w:pPr>
        <w:widowControl/>
        <w:spacing w:line="578" w:lineRule="exact"/>
        <w:ind w:firstLine="632"/>
        <w:jc w:val="left"/>
        <w:rPr>
          <w:rFonts w:hAnsi="新宋体" w:cs="宋体"/>
          <w:kern w:val="0"/>
          <w:szCs w:val="32"/>
        </w:rPr>
      </w:pPr>
      <w:r>
        <w:rPr>
          <w:rFonts w:hint="eastAsia" w:hAnsi="新宋体" w:cs="宋体"/>
          <w:kern w:val="0"/>
          <w:szCs w:val="32"/>
        </w:rPr>
        <w:t>1.心脏瓣膜置换相关记录资料；</w:t>
      </w:r>
    </w:p>
    <w:p>
      <w:pPr>
        <w:widowControl/>
        <w:spacing w:line="578" w:lineRule="exact"/>
        <w:ind w:firstLine="632"/>
        <w:jc w:val="left"/>
        <w:rPr>
          <w:rFonts w:hAnsi="新宋体" w:cs="宋体"/>
          <w:kern w:val="0"/>
          <w:szCs w:val="32"/>
        </w:rPr>
      </w:pPr>
      <w:r>
        <w:rPr>
          <w:rFonts w:hint="eastAsia" w:hAnsi="新宋体" w:cs="宋体"/>
          <w:kern w:val="0"/>
          <w:szCs w:val="32"/>
        </w:rPr>
        <w:t>2.提供需使用药物的证明资料。</w:t>
      </w:r>
    </w:p>
    <w:p>
      <w:pPr>
        <w:widowControl/>
        <w:spacing w:line="578" w:lineRule="exact"/>
        <w:ind w:firstLine="632"/>
        <w:jc w:val="left"/>
        <w:rPr>
          <w:rFonts w:ascii="黑体" w:hAnsi="新宋体" w:eastAsia="黑体"/>
          <w:szCs w:val="32"/>
        </w:rPr>
      </w:pPr>
      <w:r>
        <w:rPr>
          <w:rFonts w:hint="eastAsia" w:ascii="黑体" w:hAnsi="新宋体" w:eastAsia="黑体" w:cs="宋体"/>
          <w:kern w:val="0"/>
          <w:szCs w:val="32"/>
        </w:rPr>
        <w:t>十六、</w:t>
      </w:r>
      <w:bookmarkStart w:id="10" w:name="OLE_LINK11"/>
      <w:r>
        <w:rPr>
          <w:rFonts w:hint="eastAsia" w:ascii="黑体" w:hAnsi="新宋体" w:eastAsia="黑体"/>
          <w:szCs w:val="32"/>
        </w:rPr>
        <w:t>各类血管支架术后</w:t>
      </w:r>
      <w:bookmarkEnd w:id="10"/>
    </w:p>
    <w:p>
      <w:pPr>
        <w:widowControl/>
        <w:spacing w:line="578" w:lineRule="exact"/>
        <w:ind w:firstLine="632"/>
        <w:jc w:val="left"/>
        <w:rPr>
          <w:rFonts w:hAnsi="新宋体" w:cs="宋体"/>
          <w:kern w:val="0"/>
          <w:szCs w:val="32"/>
        </w:rPr>
      </w:pPr>
      <w:r>
        <w:rPr>
          <w:rFonts w:hint="eastAsia" w:hAnsi="新宋体" w:cs="宋体"/>
          <w:kern w:val="0"/>
          <w:szCs w:val="32"/>
        </w:rPr>
        <w:t>1.各类动脉支架植入手术记录及疾病证明材料；</w:t>
      </w:r>
    </w:p>
    <w:p>
      <w:pPr>
        <w:widowControl/>
        <w:spacing w:line="578" w:lineRule="exact"/>
        <w:ind w:firstLine="632"/>
        <w:jc w:val="left"/>
        <w:rPr>
          <w:rFonts w:hAnsi="新宋体" w:cs="宋体"/>
          <w:kern w:val="0"/>
          <w:szCs w:val="32"/>
        </w:rPr>
      </w:pPr>
      <w:r>
        <w:rPr>
          <w:rFonts w:hint="eastAsia" w:hAnsi="新宋体" w:cs="宋体"/>
          <w:kern w:val="0"/>
          <w:szCs w:val="32"/>
        </w:rPr>
        <w:t>2.提供需使用抗凝药物的证明材料。</w:t>
      </w:r>
    </w:p>
    <w:p>
      <w:pPr>
        <w:widowControl/>
        <w:spacing w:line="578" w:lineRule="exact"/>
        <w:ind w:firstLine="632"/>
        <w:jc w:val="left"/>
        <w:rPr>
          <w:rFonts w:ascii="黑体" w:hAnsi="新宋体" w:eastAsia="黑体"/>
          <w:szCs w:val="32"/>
        </w:rPr>
      </w:pPr>
      <w:r>
        <w:rPr>
          <w:rFonts w:hint="eastAsia" w:ascii="黑体" w:hAnsi="新宋体" w:eastAsia="黑体"/>
          <w:szCs w:val="32"/>
        </w:rPr>
        <w:t>十七、冠心病搭桥术后</w:t>
      </w:r>
    </w:p>
    <w:p>
      <w:pPr>
        <w:widowControl/>
        <w:spacing w:line="578" w:lineRule="exact"/>
        <w:ind w:firstLine="632"/>
        <w:jc w:val="left"/>
        <w:rPr>
          <w:rFonts w:hAnsi="新宋体" w:cs="宋体"/>
          <w:kern w:val="0"/>
          <w:szCs w:val="32"/>
        </w:rPr>
      </w:pPr>
      <w:r>
        <w:rPr>
          <w:rFonts w:hint="eastAsia" w:hAnsi="新宋体" w:cs="宋体"/>
          <w:kern w:val="0"/>
          <w:szCs w:val="32"/>
        </w:rPr>
        <w:t>1.冠状动脉搭桥手术记录及疾病证明材料；</w:t>
      </w:r>
    </w:p>
    <w:p>
      <w:pPr>
        <w:widowControl/>
        <w:spacing w:line="578" w:lineRule="exact"/>
        <w:ind w:firstLine="632"/>
        <w:jc w:val="left"/>
        <w:rPr>
          <w:rFonts w:hAnsi="新宋体"/>
          <w:szCs w:val="32"/>
        </w:rPr>
      </w:pPr>
      <w:r>
        <w:rPr>
          <w:rFonts w:hint="eastAsia" w:hAnsi="新宋体" w:cs="宋体"/>
          <w:kern w:val="0"/>
          <w:szCs w:val="32"/>
        </w:rPr>
        <w:t>2.提供需使用抗凝药物的证明材料</w:t>
      </w:r>
      <w:r>
        <w:rPr>
          <w:rFonts w:hint="eastAsia" w:hAnsi="新宋体"/>
          <w:szCs w:val="32"/>
        </w:rPr>
        <w:t>。</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十八、</w:t>
      </w:r>
      <w:bookmarkStart w:id="11" w:name="OLE_LINK12"/>
      <w:r>
        <w:rPr>
          <w:rFonts w:hint="eastAsia" w:ascii="黑体" w:hAnsi="新宋体" w:eastAsia="黑体" w:cs="宋体"/>
          <w:kern w:val="0"/>
          <w:szCs w:val="32"/>
        </w:rPr>
        <w:t>恶性肿瘤（放疗、化疗、镇痛治疗）</w:t>
      </w:r>
      <w:bookmarkEnd w:id="11"/>
    </w:p>
    <w:p>
      <w:pPr>
        <w:widowControl/>
        <w:spacing w:line="578" w:lineRule="exact"/>
        <w:ind w:firstLine="632"/>
        <w:jc w:val="left"/>
        <w:rPr>
          <w:rFonts w:hAnsi="新宋体" w:cs="宋体"/>
          <w:kern w:val="0"/>
          <w:szCs w:val="32"/>
        </w:rPr>
      </w:pPr>
      <w:r>
        <w:rPr>
          <w:rFonts w:hint="eastAsia" w:hAnsi="新宋体" w:cs="宋体"/>
          <w:kern w:val="0"/>
          <w:szCs w:val="32"/>
        </w:rPr>
        <w:t>1.诊断证明材料；</w:t>
      </w:r>
    </w:p>
    <w:p>
      <w:pPr>
        <w:widowControl/>
        <w:spacing w:line="578" w:lineRule="exact"/>
        <w:ind w:firstLine="632"/>
        <w:jc w:val="left"/>
        <w:rPr>
          <w:rFonts w:hAnsi="新宋体" w:cs="宋体"/>
          <w:kern w:val="0"/>
          <w:szCs w:val="32"/>
        </w:rPr>
      </w:pPr>
      <w:r>
        <w:rPr>
          <w:rFonts w:hint="eastAsia" w:hAnsi="新宋体" w:cs="宋体"/>
          <w:kern w:val="0"/>
          <w:szCs w:val="32"/>
        </w:rPr>
        <w:t>2.病理报告单；病理报告单已超过两年的或无法提供病理资料的，需提供近两年内的放疗、化疗、镇痛治疗资料；</w:t>
      </w:r>
    </w:p>
    <w:p>
      <w:pPr>
        <w:widowControl/>
        <w:spacing w:line="578" w:lineRule="exact"/>
        <w:ind w:firstLine="632"/>
        <w:jc w:val="left"/>
        <w:rPr>
          <w:rFonts w:hAnsi="新宋体" w:cs="宋体"/>
          <w:kern w:val="0"/>
          <w:szCs w:val="32"/>
        </w:rPr>
      </w:pPr>
      <w:r>
        <w:rPr>
          <w:rFonts w:hint="eastAsia" w:hAnsi="新宋体" w:cs="宋体"/>
          <w:kern w:val="0"/>
          <w:szCs w:val="32"/>
        </w:rPr>
        <w:t>3.出院记录内有门诊放疗、化疗、镇痛治疗方案。</w:t>
      </w:r>
    </w:p>
    <w:p>
      <w:pPr>
        <w:widowControl/>
        <w:spacing w:line="578" w:lineRule="exact"/>
        <w:ind w:firstLine="632"/>
        <w:jc w:val="left"/>
        <w:rPr>
          <w:rFonts w:ascii="黑体" w:hAnsi="新宋体" w:eastAsia="黑体" w:cs="宋体"/>
          <w:kern w:val="0"/>
          <w:szCs w:val="32"/>
        </w:rPr>
      </w:pPr>
      <w:r>
        <w:rPr>
          <w:rFonts w:hint="eastAsia" w:ascii="黑体" w:hAnsi="新宋体" w:eastAsia="黑体" w:cs="宋体"/>
          <w:kern w:val="0"/>
          <w:szCs w:val="32"/>
        </w:rPr>
        <w:t>十九、慢性肾功能衰竭（透析治疗）</w:t>
      </w:r>
    </w:p>
    <w:p>
      <w:pPr>
        <w:widowControl/>
        <w:spacing w:line="240" w:lineRule="auto"/>
        <w:ind w:firstLine="638" w:firstLineChars="202"/>
        <w:jc w:val="left"/>
        <w:rPr>
          <w:rFonts w:hAnsi="新宋体" w:cs="宋体"/>
          <w:kern w:val="0"/>
          <w:szCs w:val="32"/>
        </w:rPr>
      </w:pPr>
      <w:r>
        <w:rPr>
          <w:rFonts w:hint="eastAsia" w:hAnsi="新宋体" w:cs="宋体"/>
          <w:kern w:val="0"/>
          <w:szCs w:val="32"/>
        </w:rPr>
        <w:t>1.血肌酐（Scr）＞178umol/L或肌酐清除率（Ccr）≤50%；</w:t>
      </w:r>
    </w:p>
    <w:p>
      <w:pPr>
        <w:widowControl/>
        <w:spacing w:line="240" w:lineRule="auto"/>
        <w:ind w:firstLine="638" w:firstLineChars="202"/>
        <w:jc w:val="left"/>
        <w:rPr>
          <w:rFonts w:hAnsi="新宋体" w:cs="宋体"/>
          <w:kern w:val="0"/>
          <w:szCs w:val="32"/>
        </w:rPr>
      </w:pPr>
      <w:r>
        <w:rPr>
          <w:rFonts w:hint="eastAsia" w:hAnsi="新宋体" w:cs="宋体"/>
          <w:kern w:val="0"/>
          <w:szCs w:val="32"/>
        </w:rPr>
        <w:t>2.须有三次以上血液透析或腹膜透析或一周以上的腹膜透析治疗及记录；</w:t>
      </w:r>
    </w:p>
    <w:p>
      <w:pPr>
        <w:widowControl/>
        <w:spacing w:line="240" w:lineRule="auto"/>
        <w:ind w:firstLine="638" w:firstLineChars="202"/>
        <w:jc w:val="left"/>
        <w:rPr>
          <w:rFonts w:hAnsi="新宋体" w:cs="宋体"/>
          <w:kern w:val="0"/>
          <w:szCs w:val="32"/>
        </w:rPr>
      </w:pPr>
      <w:r>
        <w:rPr>
          <w:rFonts w:hint="eastAsia" w:hAnsi="新宋体" w:cs="宋体"/>
          <w:kern w:val="0"/>
          <w:szCs w:val="32"/>
        </w:rPr>
        <w:t>3.每个月至少有一次透析治疗记录，不然取消慢特病资格。</w:t>
      </w:r>
    </w:p>
    <w:p>
      <w:pPr>
        <w:widowControl/>
        <w:spacing w:line="240" w:lineRule="auto"/>
        <w:ind w:firstLine="638" w:firstLineChars="202"/>
        <w:jc w:val="left"/>
        <w:rPr>
          <w:rFonts w:hAnsi="新宋体"/>
          <w:szCs w:val="32"/>
        </w:rPr>
      </w:pPr>
      <w:r>
        <w:rPr>
          <w:rFonts w:hint="eastAsia" w:hAnsi="新宋体" w:cs="宋体"/>
          <w:kern w:val="0"/>
          <w:szCs w:val="32"/>
        </w:rPr>
        <w:t>申办以上“门诊特殊疾病”的，均需提供医院有诊断资格的医师开据的疾病证明书，并加盖医院疾病证明专用章。</w:t>
      </w:r>
      <w:r>
        <w:rPr>
          <w:rFonts w:hAnsi="新宋体"/>
          <w:szCs w:val="32"/>
        </w:rPr>
        <w:br w:type="page"/>
      </w:r>
    </w:p>
    <w:p>
      <w:pPr>
        <w:spacing w:line="578" w:lineRule="exact"/>
        <w:ind w:firstLine="872"/>
        <w:jc w:val="center"/>
        <w:rPr>
          <w:rFonts w:eastAsia="方正小标宋简体"/>
          <w:kern w:val="44"/>
          <w:sz w:val="44"/>
        </w:rPr>
      </w:pPr>
      <w:r>
        <w:rPr>
          <w:rFonts w:hint="eastAsia" w:eastAsia="方正小标宋简体"/>
          <w:kern w:val="44"/>
          <w:sz w:val="44"/>
        </w:rPr>
        <w:t>重性精神疾病办理条件</w:t>
      </w:r>
    </w:p>
    <w:p>
      <w:pPr>
        <w:spacing w:line="578" w:lineRule="exact"/>
        <w:ind w:firstLine="632"/>
        <w:rPr>
          <w:rFonts w:hAnsi="新宋体" w:cs="宋体"/>
          <w:kern w:val="0"/>
          <w:szCs w:val="32"/>
        </w:rPr>
      </w:pPr>
      <w:r>
        <w:rPr>
          <w:rFonts w:hint="eastAsia" w:ascii="Arial" w:hAnsi="Arial" w:eastAsia="黑体"/>
        </w:rPr>
        <w:t>一、重性精神疾病（精神分裂症）</w:t>
      </w:r>
    </w:p>
    <w:p>
      <w:pPr>
        <w:spacing w:line="578" w:lineRule="exact"/>
        <w:ind w:firstLine="632"/>
        <w:rPr>
          <w:rFonts w:hAnsi="新宋体" w:cs="宋体"/>
          <w:kern w:val="0"/>
          <w:szCs w:val="32"/>
        </w:rPr>
      </w:pPr>
      <w:r>
        <w:rPr>
          <w:rFonts w:hint="eastAsia" w:hAnsi="新宋体" w:cs="宋体"/>
          <w:kern w:val="0"/>
          <w:szCs w:val="32"/>
        </w:rPr>
        <w:t>1.二级及以上具备精神病专科资质的医院诊断为“精神分裂症”（含9个亚型）的疾病证明；</w:t>
      </w:r>
    </w:p>
    <w:p>
      <w:pPr>
        <w:spacing w:line="578" w:lineRule="exact"/>
        <w:ind w:firstLine="632"/>
        <w:rPr>
          <w:rFonts w:hAnsi="新宋体" w:cs="宋体"/>
          <w:kern w:val="0"/>
          <w:szCs w:val="32"/>
        </w:rPr>
      </w:pPr>
      <w:r>
        <w:rPr>
          <w:rFonts w:hint="eastAsia" w:hAnsi="新宋体" w:cs="宋体"/>
          <w:kern w:val="0"/>
          <w:szCs w:val="32"/>
        </w:rPr>
        <w:t>2.二级及以上具备精神病专科资质的医院提供的住院病历复印件或正规的门诊诊疗记录。</w:t>
      </w:r>
    </w:p>
    <w:p>
      <w:pPr>
        <w:spacing w:line="578" w:lineRule="exact"/>
        <w:ind w:firstLine="632"/>
        <w:rPr>
          <w:rFonts w:hAnsi="新宋体" w:cs="宋体"/>
          <w:kern w:val="0"/>
          <w:szCs w:val="32"/>
        </w:rPr>
      </w:pPr>
      <w:r>
        <w:rPr>
          <w:rFonts w:hint="eastAsia" w:hAnsi="新宋体" w:cs="宋体"/>
          <w:kern w:val="0"/>
          <w:szCs w:val="32"/>
        </w:rPr>
        <w:t>同时具备以上条件可办理。</w:t>
      </w:r>
    </w:p>
    <w:p>
      <w:pPr>
        <w:spacing w:line="578" w:lineRule="exact"/>
        <w:ind w:firstLine="632"/>
        <w:rPr>
          <w:rFonts w:ascii="Arial" w:hAnsi="Arial" w:eastAsia="黑体"/>
        </w:rPr>
      </w:pPr>
      <w:r>
        <w:rPr>
          <w:rFonts w:hint="eastAsia" w:ascii="Arial" w:hAnsi="Arial" w:eastAsia="黑体"/>
        </w:rPr>
        <w:t>二、重性精神疾病（分裂情感性障碍）</w:t>
      </w:r>
    </w:p>
    <w:p>
      <w:pPr>
        <w:spacing w:line="578" w:lineRule="exact"/>
        <w:ind w:firstLine="632"/>
        <w:rPr>
          <w:rFonts w:hAnsi="新宋体" w:cs="宋体"/>
          <w:kern w:val="0"/>
          <w:szCs w:val="32"/>
        </w:rPr>
      </w:pPr>
      <w:r>
        <w:rPr>
          <w:rFonts w:hint="eastAsia" w:hAnsi="新宋体" w:cs="宋体"/>
          <w:kern w:val="0"/>
          <w:szCs w:val="32"/>
        </w:rPr>
        <w:t>1.二级及以上具备精神病专科资质的医院诊断为“分裂情感性障碍”的疾病证明；</w:t>
      </w:r>
    </w:p>
    <w:p>
      <w:pPr>
        <w:spacing w:line="578" w:lineRule="exact"/>
        <w:ind w:firstLine="632"/>
        <w:rPr>
          <w:rFonts w:hAnsi="新宋体" w:cs="宋体"/>
          <w:kern w:val="0"/>
          <w:szCs w:val="32"/>
        </w:rPr>
      </w:pPr>
      <w:r>
        <w:rPr>
          <w:rFonts w:hint="eastAsia" w:hAnsi="新宋体" w:cs="宋体"/>
          <w:kern w:val="0"/>
          <w:szCs w:val="32"/>
        </w:rPr>
        <w:t>2.二级及以上具备精神病专科资质的医院提供的住院病历复印件或正规的门诊诊疗记录。</w:t>
      </w:r>
    </w:p>
    <w:p>
      <w:pPr>
        <w:spacing w:line="578" w:lineRule="exact"/>
        <w:ind w:firstLine="632"/>
        <w:rPr>
          <w:rFonts w:hAnsi="新宋体" w:cs="宋体"/>
          <w:kern w:val="0"/>
          <w:szCs w:val="32"/>
        </w:rPr>
      </w:pPr>
      <w:r>
        <w:rPr>
          <w:rFonts w:hint="eastAsia" w:hAnsi="新宋体" w:cs="宋体"/>
          <w:kern w:val="0"/>
          <w:szCs w:val="32"/>
        </w:rPr>
        <w:t>同时具备以上条件可办理。</w:t>
      </w:r>
    </w:p>
    <w:p>
      <w:pPr>
        <w:spacing w:line="578" w:lineRule="exact"/>
        <w:ind w:firstLine="632"/>
        <w:rPr>
          <w:rFonts w:hAnsi="新宋体" w:cs="宋体"/>
          <w:kern w:val="0"/>
          <w:szCs w:val="32"/>
        </w:rPr>
      </w:pPr>
      <w:r>
        <w:rPr>
          <w:rFonts w:hint="eastAsia" w:ascii="Arial" w:hAnsi="Arial" w:eastAsia="黑体"/>
        </w:rPr>
        <w:t>三、重性精神疾病（双相情感障碍）</w:t>
      </w:r>
    </w:p>
    <w:p>
      <w:pPr>
        <w:spacing w:line="578" w:lineRule="exact"/>
        <w:ind w:firstLine="632"/>
        <w:rPr>
          <w:rFonts w:hAnsi="新宋体" w:cs="宋体"/>
          <w:kern w:val="0"/>
          <w:szCs w:val="32"/>
        </w:rPr>
      </w:pPr>
      <w:r>
        <w:rPr>
          <w:rFonts w:hint="eastAsia" w:hAnsi="新宋体" w:cs="宋体"/>
          <w:kern w:val="0"/>
          <w:szCs w:val="32"/>
        </w:rPr>
        <w:t>1.二级及以上具备精神病专科资质的医院诊断为“双相情感障碍，目前为伴有精神病性症状的躁狂发作”或“双相情感障碍，目前为伴精神病性症状的抑郁发作”的疾病证明；</w:t>
      </w:r>
    </w:p>
    <w:p>
      <w:pPr>
        <w:spacing w:line="578" w:lineRule="exact"/>
        <w:ind w:firstLine="632"/>
        <w:rPr>
          <w:rFonts w:hAnsi="新宋体" w:cs="宋体"/>
          <w:kern w:val="0"/>
          <w:szCs w:val="32"/>
        </w:rPr>
      </w:pPr>
      <w:r>
        <w:rPr>
          <w:rFonts w:hint="eastAsia" w:hAnsi="新宋体" w:cs="宋体"/>
          <w:kern w:val="0"/>
          <w:szCs w:val="32"/>
        </w:rPr>
        <w:t>2.二级及以上具备精神病专科资质的医院提供的住院病历复印件或正规的门诊诊疗记录。</w:t>
      </w:r>
    </w:p>
    <w:p>
      <w:pPr>
        <w:spacing w:line="578" w:lineRule="exact"/>
        <w:ind w:firstLine="632"/>
        <w:rPr>
          <w:rFonts w:hAnsi="新宋体" w:cs="宋体"/>
          <w:kern w:val="0"/>
          <w:szCs w:val="32"/>
        </w:rPr>
      </w:pPr>
      <w:r>
        <w:rPr>
          <w:rFonts w:hint="eastAsia" w:hAnsi="新宋体" w:cs="宋体"/>
          <w:kern w:val="0"/>
          <w:szCs w:val="32"/>
        </w:rPr>
        <w:t>同时具备以上条件可办理。</w:t>
      </w:r>
    </w:p>
    <w:p>
      <w:pPr>
        <w:spacing w:line="578" w:lineRule="exact"/>
        <w:ind w:firstLine="632"/>
        <w:rPr>
          <w:rFonts w:hAnsi="新宋体" w:cs="宋体"/>
          <w:kern w:val="0"/>
          <w:szCs w:val="32"/>
        </w:rPr>
      </w:pPr>
      <w:r>
        <w:rPr>
          <w:rFonts w:hint="eastAsia" w:ascii="Arial" w:hAnsi="Arial" w:eastAsia="黑体"/>
        </w:rPr>
        <w:t>四、重性精神疾病（偏执性精神病）</w:t>
      </w:r>
    </w:p>
    <w:p>
      <w:pPr>
        <w:spacing w:line="578" w:lineRule="exact"/>
        <w:ind w:firstLine="632"/>
        <w:rPr>
          <w:rFonts w:hAnsi="新宋体" w:cs="宋体"/>
          <w:kern w:val="0"/>
          <w:szCs w:val="32"/>
        </w:rPr>
      </w:pPr>
      <w:r>
        <w:rPr>
          <w:rFonts w:hint="eastAsia" w:hAnsi="新宋体" w:cs="宋体"/>
          <w:kern w:val="0"/>
          <w:szCs w:val="32"/>
        </w:rPr>
        <w:t>1.二级及以上具备精神病专科资质的医院诊断为“偏执性精神病”的疾病证明；</w:t>
      </w:r>
    </w:p>
    <w:p>
      <w:pPr>
        <w:spacing w:line="578" w:lineRule="exact"/>
        <w:ind w:firstLine="632"/>
        <w:rPr>
          <w:rFonts w:hAnsi="新宋体" w:cs="宋体"/>
          <w:kern w:val="0"/>
          <w:szCs w:val="32"/>
        </w:rPr>
      </w:pPr>
      <w:r>
        <w:rPr>
          <w:rFonts w:hint="eastAsia" w:hAnsi="新宋体" w:cs="宋体"/>
          <w:kern w:val="0"/>
          <w:szCs w:val="32"/>
        </w:rPr>
        <w:t>2.二级及以上具备精神病专科资质的医院提供的住院病历复印件或正规的门诊诊疗记录。</w:t>
      </w:r>
    </w:p>
    <w:p>
      <w:pPr>
        <w:spacing w:line="578" w:lineRule="exact"/>
        <w:ind w:firstLine="632"/>
        <w:rPr>
          <w:rFonts w:hAnsi="新宋体" w:cs="宋体"/>
          <w:kern w:val="0"/>
          <w:szCs w:val="32"/>
        </w:rPr>
      </w:pPr>
      <w:r>
        <w:rPr>
          <w:rFonts w:hint="eastAsia" w:hAnsi="新宋体" w:cs="宋体"/>
          <w:kern w:val="0"/>
          <w:szCs w:val="32"/>
        </w:rPr>
        <w:t>同时具备以上条件可办理。</w:t>
      </w:r>
    </w:p>
    <w:p>
      <w:pPr>
        <w:spacing w:line="578" w:lineRule="exact"/>
        <w:ind w:firstLine="632"/>
        <w:rPr>
          <w:rFonts w:ascii="Arial" w:hAnsi="Arial" w:eastAsia="黑体"/>
        </w:rPr>
      </w:pPr>
      <w:r>
        <w:rPr>
          <w:rFonts w:hint="eastAsia" w:ascii="Arial" w:hAnsi="Arial" w:eastAsia="黑体"/>
        </w:rPr>
        <w:t>五、重性精神疾病（癫痫性精神病）</w:t>
      </w:r>
    </w:p>
    <w:p>
      <w:pPr>
        <w:spacing w:line="578" w:lineRule="exact"/>
        <w:ind w:firstLine="632"/>
        <w:rPr>
          <w:rFonts w:hAnsi="新宋体" w:cs="宋体"/>
          <w:kern w:val="0"/>
          <w:szCs w:val="32"/>
        </w:rPr>
      </w:pPr>
      <w:r>
        <w:rPr>
          <w:rFonts w:hint="eastAsia" w:hAnsi="新宋体" w:cs="宋体"/>
          <w:kern w:val="0"/>
          <w:szCs w:val="32"/>
        </w:rPr>
        <w:t>1.二级及以上具备精神病专科资质的医院诊断为“癫痫性精神病”的疾病证明；</w:t>
      </w:r>
    </w:p>
    <w:p>
      <w:pPr>
        <w:spacing w:line="578" w:lineRule="exact"/>
        <w:ind w:firstLine="632"/>
        <w:rPr>
          <w:rFonts w:hAnsi="新宋体" w:cs="宋体"/>
          <w:kern w:val="0"/>
          <w:szCs w:val="32"/>
        </w:rPr>
      </w:pPr>
      <w:r>
        <w:rPr>
          <w:rFonts w:hint="eastAsia" w:hAnsi="新宋体" w:cs="宋体"/>
          <w:kern w:val="0"/>
          <w:szCs w:val="32"/>
        </w:rPr>
        <w:t>2.二级及以上具备精神病专科资质的医院提供的住院病历复印件或正规的门诊诊疗记录；                               3.有癫痫发作史，或半年以上服抗癫痫药物记录，或脑电图诊断“癫痫”的报告（脑电图有棘-慢复合波、多棘-慢复合波或尖慢复合波等异常放电）。</w:t>
      </w:r>
    </w:p>
    <w:p>
      <w:pPr>
        <w:spacing w:line="578" w:lineRule="exact"/>
        <w:ind w:firstLine="632"/>
        <w:rPr>
          <w:rFonts w:hAnsi="新宋体" w:cs="宋体"/>
          <w:kern w:val="0"/>
          <w:szCs w:val="32"/>
        </w:rPr>
      </w:pPr>
      <w:r>
        <w:rPr>
          <w:rFonts w:hint="eastAsia" w:hAnsi="新宋体" w:cs="宋体"/>
          <w:kern w:val="0"/>
          <w:szCs w:val="32"/>
        </w:rPr>
        <w:t>同时具备以上条件可办理。</w:t>
      </w:r>
    </w:p>
    <w:p>
      <w:pPr>
        <w:spacing w:line="578" w:lineRule="exact"/>
        <w:ind w:firstLine="632"/>
        <w:rPr>
          <w:rFonts w:ascii="Arial" w:hAnsi="Arial" w:eastAsia="黑体"/>
        </w:rPr>
      </w:pPr>
      <w:r>
        <w:rPr>
          <w:rFonts w:hint="eastAsia" w:ascii="Arial" w:hAnsi="Arial" w:eastAsia="黑体"/>
        </w:rPr>
        <w:t>六、重性精神疾病（精神发育迟滞伴发精神障碍）</w:t>
      </w:r>
    </w:p>
    <w:p>
      <w:pPr>
        <w:spacing w:line="578" w:lineRule="exact"/>
        <w:ind w:firstLine="632"/>
        <w:rPr>
          <w:rFonts w:hAnsi="新宋体" w:cs="宋体"/>
          <w:kern w:val="0"/>
          <w:szCs w:val="32"/>
        </w:rPr>
      </w:pPr>
      <w:r>
        <w:rPr>
          <w:rFonts w:hint="eastAsia" w:hAnsi="新宋体" w:cs="宋体"/>
          <w:kern w:val="0"/>
          <w:szCs w:val="32"/>
        </w:rPr>
        <w:t>1.二级及以上具备精神病专科资质的医院诊断为“精神发育迟滞伴发精神障碍”的疾病证明；</w:t>
      </w:r>
    </w:p>
    <w:p>
      <w:pPr>
        <w:spacing w:line="578" w:lineRule="exact"/>
        <w:ind w:firstLine="632"/>
        <w:rPr>
          <w:rFonts w:hAnsi="新宋体" w:cs="宋体"/>
          <w:kern w:val="0"/>
          <w:szCs w:val="32"/>
        </w:rPr>
      </w:pPr>
      <w:r>
        <w:rPr>
          <w:rFonts w:hint="eastAsia" w:hAnsi="新宋体" w:cs="宋体"/>
          <w:kern w:val="0"/>
          <w:szCs w:val="32"/>
        </w:rPr>
        <w:t xml:space="preserve">2.二级及以上具备精神病专科资质的医院提供的住院病历复印件或正规的门诊诊疗记录；                              </w:t>
      </w:r>
    </w:p>
    <w:p>
      <w:pPr>
        <w:spacing w:line="578" w:lineRule="exact"/>
        <w:ind w:firstLine="632"/>
        <w:rPr>
          <w:rFonts w:hAnsi="新宋体" w:cs="宋体"/>
          <w:kern w:val="0"/>
          <w:szCs w:val="32"/>
        </w:rPr>
      </w:pPr>
      <w:r>
        <w:rPr>
          <w:rFonts w:hint="eastAsia" w:hAnsi="新宋体" w:cs="宋体"/>
          <w:kern w:val="0"/>
          <w:szCs w:val="32"/>
        </w:rPr>
        <w:t>3.二级及以上具备精神病专科资质的医院提供的Wechsler智力测验测评报告单。</w:t>
      </w:r>
    </w:p>
    <w:p>
      <w:pPr>
        <w:spacing w:line="578" w:lineRule="exact"/>
        <w:ind w:firstLine="1264" w:firstLineChars="400"/>
        <w:rPr>
          <w:rFonts w:hAnsi="新宋体" w:cs="宋体"/>
          <w:kern w:val="0"/>
          <w:szCs w:val="32"/>
        </w:rPr>
      </w:pPr>
      <w:r>
        <w:rPr>
          <w:rFonts w:hint="eastAsia" w:hAnsi="新宋体" w:cs="宋体"/>
          <w:kern w:val="0"/>
          <w:szCs w:val="32"/>
        </w:rPr>
        <w:t>同时具备以上条件可办理。</w:t>
      </w:r>
    </w:p>
    <w:p>
      <w:pPr>
        <w:widowControl/>
        <w:spacing w:line="240" w:lineRule="auto"/>
        <w:ind w:firstLine="0" w:firstLineChars="0"/>
        <w:jc w:val="left"/>
        <w:rPr>
          <w:rFonts w:hAnsi="新宋体" w:cs="宋体"/>
          <w:kern w:val="0"/>
          <w:szCs w:val="32"/>
        </w:rPr>
      </w:pPr>
      <w:r>
        <w:rPr>
          <w:rFonts w:hAnsi="新宋体" w:cs="宋体"/>
          <w:kern w:val="0"/>
          <w:szCs w:val="32"/>
        </w:rPr>
        <w:br w:type="page"/>
      </w:r>
    </w:p>
    <w:p>
      <w:pPr>
        <w:pStyle w:val="2"/>
        <w:spacing w:line="578" w:lineRule="exact"/>
      </w:pPr>
      <w:r>
        <w:rPr>
          <w:rFonts w:hint="eastAsia"/>
        </w:rPr>
        <w:t>遵义市医疗保险市级“两病”门诊病种</w:t>
      </w:r>
    </w:p>
    <w:p>
      <w:pPr>
        <w:pStyle w:val="2"/>
        <w:spacing w:line="578" w:lineRule="exact"/>
      </w:pPr>
      <w:r>
        <w:rPr>
          <w:rFonts w:hint="eastAsia"/>
        </w:rPr>
        <w:t>办理标准</w:t>
      </w:r>
    </w:p>
    <w:p>
      <w:pPr>
        <w:spacing w:line="578" w:lineRule="exact"/>
        <w:ind w:firstLine="632"/>
        <w:rPr>
          <w:rFonts w:hAnsi="黑体" w:cs="宋体"/>
          <w:bCs/>
          <w:color w:val="000000"/>
          <w:szCs w:val="32"/>
          <w:shd w:val="clear" w:color="auto" w:fill="FFFFFF"/>
        </w:rPr>
      </w:pPr>
    </w:p>
    <w:p>
      <w:pPr>
        <w:spacing w:line="578" w:lineRule="exact"/>
        <w:ind w:firstLine="632"/>
        <w:rPr>
          <w:rFonts w:hAnsi="新宋体" w:cs="宋体"/>
          <w:kern w:val="0"/>
          <w:szCs w:val="32"/>
        </w:rPr>
      </w:pPr>
      <w:r>
        <w:rPr>
          <w:rFonts w:hint="eastAsia" w:hAnsi="黑体" w:cs="宋体"/>
          <w:bCs/>
          <w:color w:val="000000"/>
          <w:szCs w:val="32"/>
          <w:shd w:val="clear" w:color="auto" w:fill="FFFFFF"/>
        </w:rPr>
        <w:t>无靶器官损伤的</w:t>
      </w:r>
      <w:r>
        <w:rPr>
          <w:rFonts w:hAnsi="黑体" w:cs="宋体"/>
          <w:bCs/>
          <w:color w:val="000000"/>
          <w:szCs w:val="32"/>
          <w:shd w:val="clear" w:color="auto" w:fill="FFFFFF"/>
        </w:rPr>
        <w:t>高血压和糖尿病</w:t>
      </w:r>
      <w:r>
        <w:rPr>
          <w:rFonts w:hint="eastAsia" w:hAnsi="黑体" w:cs="宋体"/>
          <w:bCs/>
          <w:color w:val="000000"/>
          <w:szCs w:val="32"/>
          <w:shd w:val="clear" w:color="auto" w:fill="FFFFFF"/>
        </w:rPr>
        <w:t>（以下简称</w:t>
      </w:r>
      <w:r>
        <w:rPr>
          <w:rFonts w:hint="eastAsia" w:hAnsi="仿宋_GB2312" w:cs="仿宋_GB2312"/>
          <w:bCs/>
          <w:color w:val="000000"/>
          <w:szCs w:val="32"/>
        </w:rPr>
        <w:t>“两病”</w:t>
      </w:r>
      <w:r>
        <w:rPr>
          <w:rFonts w:hint="eastAsia" w:hAnsi="黑体" w:cs="宋体"/>
          <w:bCs/>
          <w:color w:val="000000"/>
          <w:szCs w:val="32"/>
          <w:shd w:val="clear" w:color="auto" w:fill="FFFFFF"/>
        </w:rPr>
        <w:t>）</w:t>
      </w:r>
    </w:p>
    <w:p>
      <w:pPr>
        <w:spacing w:line="578" w:lineRule="exact"/>
        <w:ind w:firstLine="632"/>
        <w:rPr>
          <w:rFonts w:hAnsi="黑体" w:cs="宋体"/>
          <w:bCs/>
          <w:color w:val="000000"/>
          <w:szCs w:val="32"/>
          <w:shd w:val="clear" w:color="auto" w:fill="FFFFFF"/>
        </w:rPr>
      </w:pPr>
      <w:r>
        <w:rPr>
          <w:rFonts w:hint="eastAsia" w:hAnsi="黑体" w:cs="宋体"/>
          <w:bCs/>
          <w:color w:val="000000"/>
          <w:szCs w:val="32"/>
          <w:shd w:val="clear" w:color="auto" w:fill="FFFFFF"/>
        </w:rPr>
        <w:t>一、高血压</w:t>
      </w:r>
    </w:p>
    <w:p>
      <w:pPr>
        <w:spacing w:line="578" w:lineRule="exact"/>
        <w:ind w:firstLine="632"/>
        <w:rPr>
          <w:rFonts w:hAnsi="黑体" w:cs="宋体"/>
          <w:bCs/>
          <w:color w:val="000000"/>
          <w:szCs w:val="32"/>
          <w:shd w:val="clear" w:color="auto" w:fill="FFFFFF"/>
        </w:rPr>
      </w:pPr>
      <w:r>
        <w:rPr>
          <w:rFonts w:hint="eastAsia" w:hAnsi="黑体" w:cs="宋体"/>
          <w:bCs/>
          <w:color w:val="000000"/>
          <w:szCs w:val="32"/>
          <w:shd w:val="clear" w:color="auto" w:fill="FFFFFF"/>
        </w:rPr>
        <w:t>非同日3次静息状态下测量血压,收缩压大于140mmHg和(或)舒张压大于90mmHg，需采取药物治疗的。</w:t>
      </w:r>
    </w:p>
    <w:p>
      <w:pPr>
        <w:spacing w:line="578" w:lineRule="exact"/>
        <w:ind w:firstLine="632"/>
        <w:rPr>
          <w:rFonts w:hAnsi="黑体" w:cs="宋体"/>
          <w:bCs/>
          <w:color w:val="000000"/>
          <w:szCs w:val="32"/>
          <w:shd w:val="clear" w:color="auto" w:fill="FFFFFF"/>
        </w:rPr>
      </w:pPr>
      <w:r>
        <w:rPr>
          <w:rFonts w:hint="eastAsia" w:hAnsi="黑体" w:cs="宋体"/>
          <w:bCs/>
          <w:color w:val="000000"/>
          <w:szCs w:val="32"/>
          <w:shd w:val="clear" w:color="auto" w:fill="FFFFFF"/>
        </w:rPr>
        <w:t>二、糖尿病</w:t>
      </w:r>
    </w:p>
    <w:p>
      <w:pPr>
        <w:spacing w:line="578" w:lineRule="exact"/>
        <w:ind w:firstLine="632"/>
        <w:rPr>
          <w:rFonts w:hAnsi="黑体" w:cs="宋体"/>
          <w:bCs/>
          <w:color w:val="000000"/>
          <w:szCs w:val="32"/>
          <w:shd w:val="clear" w:color="auto" w:fill="FFFFFF"/>
        </w:rPr>
      </w:pPr>
      <w:r>
        <w:rPr>
          <w:rFonts w:hint="eastAsia" w:hAnsi="黑体" w:cs="宋体"/>
          <w:bCs/>
          <w:color w:val="000000"/>
          <w:szCs w:val="32"/>
          <w:shd w:val="clear" w:color="auto" w:fill="FFFFFF"/>
        </w:rPr>
        <w:t>(1)有糖尿病症状(多尿、多饮及不能解释的体重下降)，并且随机血糖≥11.1mmol/L (200mg/dl);</w:t>
      </w:r>
    </w:p>
    <w:p>
      <w:pPr>
        <w:spacing w:line="578" w:lineRule="exact"/>
        <w:ind w:left="935" w:leftChars="196" w:hanging="316" w:hangingChars="100"/>
        <w:rPr>
          <w:rFonts w:hAnsi="黑体" w:cs="宋体"/>
          <w:bCs/>
          <w:color w:val="000000"/>
          <w:szCs w:val="32"/>
          <w:shd w:val="clear" w:color="auto" w:fill="FFFFFF"/>
        </w:rPr>
      </w:pPr>
      <w:r>
        <w:rPr>
          <w:rFonts w:hint="eastAsia" w:hAnsi="黑体" w:cs="宋体"/>
          <w:bCs/>
          <w:color w:val="000000"/>
          <w:szCs w:val="32"/>
          <w:shd w:val="clear" w:color="auto" w:fill="FFFFFF"/>
        </w:rPr>
        <w:t>(2)空腹（禁食至少8小时）血糖≥7.Ommol/L(126mg/dl);</w:t>
      </w:r>
    </w:p>
    <w:p>
      <w:pPr>
        <w:spacing w:line="578" w:lineRule="exact"/>
        <w:ind w:left="935" w:leftChars="196" w:hanging="316" w:hangingChars="100"/>
        <w:rPr>
          <w:rFonts w:hAnsi="黑体" w:cs="宋体"/>
          <w:bCs/>
          <w:color w:val="000000"/>
          <w:szCs w:val="32"/>
          <w:shd w:val="clear" w:color="auto" w:fill="FFFFFF"/>
        </w:rPr>
      </w:pPr>
      <w:r>
        <w:rPr>
          <w:rFonts w:hint="eastAsia" w:hAnsi="黑体" w:cs="宋体"/>
          <w:bCs/>
          <w:color w:val="000000"/>
          <w:szCs w:val="32"/>
          <w:shd w:val="clear" w:color="auto" w:fill="FFFFFF"/>
        </w:rPr>
        <w:t>(3)葡萄糖负荷后2小时血糖≥11.1mmol/L(200 mg/dl)。</w:t>
      </w:r>
    </w:p>
    <w:p>
      <w:pPr>
        <w:spacing w:line="578" w:lineRule="exact"/>
        <w:ind w:left="935" w:leftChars="196" w:hanging="316" w:hangingChars="100"/>
        <w:rPr>
          <w:rFonts w:hAnsi="新宋体" w:cs="宋体"/>
          <w:kern w:val="0"/>
          <w:szCs w:val="32"/>
        </w:rPr>
      </w:pPr>
      <w:r>
        <w:rPr>
          <w:rFonts w:hAnsi="黑体" w:cs="宋体"/>
          <w:bCs/>
          <w:color w:val="000000"/>
          <w:szCs w:val="32"/>
          <w:shd w:val="clear" w:color="auto" w:fill="FFFFFF"/>
        </w:rPr>
        <w:t>具备以上三条中任意一条</w:t>
      </w:r>
      <w:r>
        <w:rPr>
          <w:rFonts w:hint="eastAsia" w:hAnsi="黑体" w:cs="宋体"/>
          <w:bCs/>
          <w:color w:val="000000"/>
          <w:szCs w:val="32"/>
          <w:shd w:val="clear" w:color="auto" w:fill="FFFFFF"/>
        </w:rPr>
        <w:t>。</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00"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F38E6"/>
    <w:multiLevelType w:val="singleLevel"/>
    <w:tmpl w:val="9C6F38E6"/>
    <w:lvl w:ilvl="0" w:tentative="0">
      <w:start w:val="1"/>
      <w:numFmt w:val="decimal"/>
      <w:lvlText w:val="%1."/>
      <w:lvlJc w:val="left"/>
      <w:pPr>
        <w:tabs>
          <w:tab w:val="left" w:pos="312"/>
        </w:tabs>
      </w:pPr>
    </w:lvl>
  </w:abstractNum>
  <w:abstractNum w:abstractNumId="1">
    <w:nsid w:val="A5D437E9"/>
    <w:multiLevelType w:val="singleLevel"/>
    <w:tmpl w:val="A5D437E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06"/>
    <w:rsid w:val="001E53A5"/>
    <w:rsid w:val="00353506"/>
    <w:rsid w:val="007637A2"/>
    <w:rsid w:val="008F5A85"/>
    <w:rsid w:val="009B06CC"/>
    <w:rsid w:val="009F0F88"/>
    <w:rsid w:val="00B81A44"/>
    <w:rsid w:val="00D03C16"/>
    <w:rsid w:val="00D511D3"/>
    <w:rsid w:val="017C4E3A"/>
    <w:rsid w:val="01B367BB"/>
    <w:rsid w:val="025B4B72"/>
    <w:rsid w:val="026A5512"/>
    <w:rsid w:val="028D125D"/>
    <w:rsid w:val="02A05D81"/>
    <w:rsid w:val="02C46CC4"/>
    <w:rsid w:val="02F40F15"/>
    <w:rsid w:val="035550E8"/>
    <w:rsid w:val="04454CE0"/>
    <w:rsid w:val="04776410"/>
    <w:rsid w:val="04892119"/>
    <w:rsid w:val="05344D2B"/>
    <w:rsid w:val="05F545EC"/>
    <w:rsid w:val="06E65727"/>
    <w:rsid w:val="0721408E"/>
    <w:rsid w:val="07287718"/>
    <w:rsid w:val="073A4F29"/>
    <w:rsid w:val="07E33CE1"/>
    <w:rsid w:val="082108B8"/>
    <w:rsid w:val="08554B00"/>
    <w:rsid w:val="08C56329"/>
    <w:rsid w:val="08D71F38"/>
    <w:rsid w:val="09280BC5"/>
    <w:rsid w:val="099B1B1F"/>
    <w:rsid w:val="09CD1AFA"/>
    <w:rsid w:val="0A5C604B"/>
    <w:rsid w:val="0BE82B59"/>
    <w:rsid w:val="0BEC7D98"/>
    <w:rsid w:val="0C0C0674"/>
    <w:rsid w:val="0C1A524E"/>
    <w:rsid w:val="0CB641E8"/>
    <w:rsid w:val="0CBB0A2E"/>
    <w:rsid w:val="0D1200F6"/>
    <w:rsid w:val="0D1D5811"/>
    <w:rsid w:val="0D3D32C8"/>
    <w:rsid w:val="0D54070C"/>
    <w:rsid w:val="0D617AFE"/>
    <w:rsid w:val="0D7A3DAC"/>
    <w:rsid w:val="0D91091D"/>
    <w:rsid w:val="0DA8246D"/>
    <w:rsid w:val="0DB018D2"/>
    <w:rsid w:val="0E1F6240"/>
    <w:rsid w:val="0E5A776A"/>
    <w:rsid w:val="0E7E658D"/>
    <w:rsid w:val="0EF6180B"/>
    <w:rsid w:val="0F941D43"/>
    <w:rsid w:val="0FCB219B"/>
    <w:rsid w:val="0FE20096"/>
    <w:rsid w:val="100C4414"/>
    <w:rsid w:val="10960EC7"/>
    <w:rsid w:val="10B20454"/>
    <w:rsid w:val="10EA3618"/>
    <w:rsid w:val="115558DD"/>
    <w:rsid w:val="116A0C8A"/>
    <w:rsid w:val="117B3BCF"/>
    <w:rsid w:val="118713B9"/>
    <w:rsid w:val="11BF791C"/>
    <w:rsid w:val="11CC5932"/>
    <w:rsid w:val="124517E7"/>
    <w:rsid w:val="12B53CEB"/>
    <w:rsid w:val="12E54729"/>
    <w:rsid w:val="12E658F8"/>
    <w:rsid w:val="13573163"/>
    <w:rsid w:val="135C5FE1"/>
    <w:rsid w:val="13A062E5"/>
    <w:rsid w:val="13A43E7C"/>
    <w:rsid w:val="144B60CA"/>
    <w:rsid w:val="14613DB3"/>
    <w:rsid w:val="14705169"/>
    <w:rsid w:val="1474180D"/>
    <w:rsid w:val="14A20B99"/>
    <w:rsid w:val="14DC4E11"/>
    <w:rsid w:val="15396CBE"/>
    <w:rsid w:val="15560BC5"/>
    <w:rsid w:val="15A8795A"/>
    <w:rsid w:val="15F01FFA"/>
    <w:rsid w:val="16BB60BA"/>
    <w:rsid w:val="16FF6C03"/>
    <w:rsid w:val="17A25465"/>
    <w:rsid w:val="186C6E8E"/>
    <w:rsid w:val="18A0527A"/>
    <w:rsid w:val="18C51D2C"/>
    <w:rsid w:val="190D3F81"/>
    <w:rsid w:val="1A28549F"/>
    <w:rsid w:val="1A845C4D"/>
    <w:rsid w:val="1ACD43E8"/>
    <w:rsid w:val="1AD729E8"/>
    <w:rsid w:val="1B8744F6"/>
    <w:rsid w:val="1BDB3F2A"/>
    <w:rsid w:val="1C476C95"/>
    <w:rsid w:val="1D6B63FB"/>
    <w:rsid w:val="1D7D18D8"/>
    <w:rsid w:val="1D9B3B56"/>
    <w:rsid w:val="1DB71047"/>
    <w:rsid w:val="1E137631"/>
    <w:rsid w:val="1E480366"/>
    <w:rsid w:val="1E5528DB"/>
    <w:rsid w:val="1E5D7A20"/>
    <w:rsid w:val="1EBA6C32"/>
    <w:rsid w:val="1EBD1BFB"/>
    <w:rsid w:val="1F114C49"/>
    <w:rsid w:val="1F435D57"/>
    <w:rsid w:val="1F457A27"/>
    <w:rsid w:val="1FED6BC6"/>
    <w:rsid w:val="2014062E"/>
    <w:rsid w:val="20923BC9"/>
    <w:rsid w:val="20A6768A"/>
    <w:rsid w:val="20EC5B57"/>
    <w:rsid w:val="213B7F76"/>
    <w:rsid w:val="213E39D4"/>
    <w:rsid w:val="21521C67"/>
    <w:rsid w:val="21942303"/>
    <w:rsid w:val="21B33B87"/>
    <w:rsid w:val="21D763D4"/>
    <w:rsid w:val="22046AF1"/>
    <w:rsid w:val="2210107D"/>
    <w:rsid w:val="2225702E"/>
    <w:rsid w:val="22534472"/>
    <w:rsid w:val="228F7D31"/>
    <w:rsid w:val="23455268"/>
    <w:rsid w:val="237117A3"/>
    <w:rsid w:val="24506698"/>
    <w:rsid w:val="255A5DB4"/>
    <w:rsid w:val="25EA7EB7"/>
    <w:rsid w:val="265C26E4"/>
    <w:rsid w:val="2882711A"/>
    <w:rsid w:val="28DB6965"/>
    <w:rsid w:val="29030D92"/>
    <w:rsid w:val="297F40B7"/>
    <w:rsid w:val="29EA5969"/>
    <w:rsid w:val="2A632B54"/>
    <w:rsid w:val="2AC16374"/>
    <w:rsid w:val="2B73271D"/>
    <w:rsid w:val="2C1348F8"/>
    <w:rsid w:val="2C4C490A"/>
    <w:rsid w:val="2C5B15DC"/>
    <w:rsid w:val="2C6A14B3"/>
    <w:rsid w:val="2CE56D03"/>
    <w:rsid w:val="2D6D72CA"/>
    <w:rsid w:val="2DA93E50"/>
    <w:rsid w:val="2DC40ADB"/>
    <w:rsid w:val="2E33362F"/>
    <w:rsid w:val="2E6167B9"/>
    <w:rsid w:val="2E8A7957"/>
    <w:rsid w:val="2EBC6481"/>
    <w:rsid w:val="2EC53A25"/>
    <w:rsid w:val="2FA92088"/>
    <w:rsid w:val="30297409"/>
    <w:rsid w:val="30602E36"/>
    <w:rsid w:val="30BB6D83"/>
    <w:rsid w:val="30CB6C0D"/>
    <w:rsid w:val="30CD145A"/>
    <w:rsid w:val="30EA561C"/>
    <w:rsid w:val="312C6D7E"/>
    <w:rsid w:val="31823113"/>
    <w:rsid w:val="318E2564"/>
    <w:rsid w:val="31AA0873"/>
    <w:rsid w:val="31F23206"/>
    <w:rsid w:val="32071A72"/>
    <w:rsid w:val="321D7660"/>
    <w:rsid w:val="321E5F83"/>
    <w:rsid w:val="323400A3"/>
    <w:rsid w:val="324C1B91"/>
    <w:rsid w:val="328768F5"/>
    <w:rsid w:val="32960BF3"/>
    <w:rsid w:val="32BF17A4"/>
    <w:rsid w:val="32D67ACE"/>
    <w:rsid w:val="334F49FC"/>
    <w:rsid w:val="344B5244"/>
    <w:rsid w:val="3470323B"/>
    <w:rsid w:val="34AE07EA"/>
    <w:rsid w:val="34D7330E"/>
    <w:rsid w:val="351B114E"/>
    <w:rsid w:val="36663F57"/>
    <w:rsid w:val="367751E8"/>
    <w:rsid w:val="36793916"/>
    <w:rsid w:val="384138E6"/>
    <w:rsid w:val="38436476"/>
    <w:rsid w:val="387A4FD1"/>
    <w:rsid w:val="39211A7A"/>
    <w:rsid w:val="39D456EA"/>
    <w:rsid w:val="3A1F0ECD"/>
    <w:rsid w:val="3A3E124F"/>
    <w:rsid w:val="3AAC2640"/>
    <w:rsid w:val="3AE672B9"/>
    <w:rsid w:val="3AF264DC"/>
    <w:rsid w:val="3B233415"/>
    <w:rsid w:val="3B454309"/>
    <w:rsid w:val="3B5D2BDB"/>
    <w:rsid w:val="3B800957"/>
    <w:rsid w:val="3B8D7241"/>
    <w:rsid w:val="3BF43C9A"/>
    <w:rsid w:val="3C2F0B7D"/>
    <w:rsid w:val="3CC01BC6"/>
    <w:rsid w:val="3CE53B30"/>
    <w:rsid w:val="3D35481F"/>
    <w:rsid w:val="3D43264E"/>
    <w:rsid w:val="3E7B79B5"/>
    <w:rsid w:val="3E867F44"/>
    <w:rsid w:val="3EB26AE9"/>
    <w:rsid w:val="3F8D2187"/>
    <w:rsid w:val="3FB63E07"/>
    <w:rsid w:val="401032EE"/>
    <w:rsid w:val="404A6320"/>
    <w:rsid w:val="409E7DD9"/>
    <w:rsid w:val="40A64F06"/>
    <w:rsid w:val="40AA4FB2"/>
    <w:rsid w:val="40CE35DC"/>
    <w:rsid w:val="40D5711E"/>
    <w:rsid w:val="41446E8D"/>
    <w:rsid w:val="41550275"/>
    <w:rsid w:val="41717C08"/>
    <w:rsid w:val="41CF0701"/>
    <w:rsid w:val="42BC1249"/>
    <w:rsid w:val="42DA50F7"/>
    <w:rsid w:val="42E21615"/>
    <w:rsid w:val="4438776A"/>
    <w:rsid w:val="447164E4"/>
    <w:rsid w:val="44800E15"/>
    <w:rsid w:val="44C6011D"/>
    <w:rsid w:val="44DC2AD5"/>
    <w:rsid w:val="45410DA1"/>
    <w:rsid w:val="45737E82"/>
    <w:rsid w:val="45D55CAB"/>
    <w:rsid w:val="46277D69"/>
    <w:rsid w:val="463F4B33"/>
    <w:rsid w:val="46425090"/>
    <w:rsid w:val="465E1E21"/>
    <w:rsid w:val="466864DD"/>
    <w:rsid w:val="46707540"/>
    <w:rsid w:val="46A4706D"/>
    <w:rsid w:val="46A67D11"/>
    <w:rsid w:val="46D43A5D"/>
    <w:rsid w:val="47200210"/>
    <w:rsid w:val="47586E6B"/>
    <w:rsid w:val="476223CA"/>
    <w:rsid w:val="47937991"/>
    <w:rsid w:val="483A0449"/>
    <w:rsid w:val="484D0E31"/>
    <w:rsid w:val="48657C9F"/>
    <w:rsid w:val="48D57224"/>
    <w:rsid w:val="48FB5CAD"/>
    <w:rsid w:val="495E2288"/>
    <w:rsid w:val="495E5838"/>
    <w:rsid w:val="495F49EE"/>
    <w:rsid w:val="49CA2DDF"/>
    <w:rsid w:val="49F32D38"/>
    <w:rsid w:val="4A3C1DDB"/>
    <w:rsid w:val="4A446259"/>
    <w:rsid w:val="4A7420C9"/>
    <w:rsid w:val="4A9B40E9"/>
    <w:rsid w:val="4B66569E"/>
    <w:rsid w:val="4BC55206"/>
    <w:rsid w:val="4C8C2F0D"/>
    <w:rsid w:val="4C8E6616"/>
    <w:rsid w:val="4D10044A"/>
    <w:rsid w:val="4DAA76BD"/>
    <w:rsid w:val="4E0F6EA2"/>
    <w:rsid w:val="4F02315E"/>
    <w:rsid w:val="4FAB5553"/>
    <w:rsid w:val="500153A2"/>
    <w:rsid w:val="501054FD"/>
    <w:rsid w:val="51911F10"/>
    <w:rsid w:val="51DE7D91"/>
    <w:rsid w:val="520E2B59"/>
    <w:rsid w:val="524B335C"/>
    <w:rsid w:val="52582289"/>
    <w:rsid w:val="52AB7F04"/>
    <w:rsid w:val="52D94E5C"/>
    <w:rsid w:val="52DF5814"/>
    <w:rsid w:val="531B76FE"/>
    <w:rsid w:val="54086FA1"/>
    <w:rsid w:val="5415323C"/>
    <w:rsid w:val="542726D5"/>
    <w:rsid w:val="54275C62"/>
    <w:rsid w:val="544C2499"/>
    <w:rsid w:val="545465BC"/>
    <w:rsid w:val="55170114"/>
    <w:rsid w:val="55516CD0"/>
    <w:rsid w:val="55B76847"/>
    <w:rsid w:val="55BC66AC"/>
    <w:rsid w:val="55CE495A"/>
    <w:rsid w:val="55EE3F1A"/>
    <w:rsid w:val="55FA5DFE"/>
    <w:rsid w:val="562C624C"/>
    <w:rsid w:val="56343FF8"/>
    <w:rsid w:val="56501D52"/>
    <w:rsid w:val="56F4296A"/>
    <w:rsid w:val="577A7DFF"/>
    <w:rsid w:val="578520CC"/>
    <w:rsid w:val="57BE2A21"/>
    <w:rsid w:val="57CD1CD3"/>
    <w:rsid w:val="57EB66A5"/>
    <w:rsid w:val="58335AA2"/>
    <w:rsid w:val="58897186"/>
    <w:rsid w:val="58AB26B5"/>
    <w:rsid w:val="5A0A6B70"/>
    <w:rsid w:val="5B040CCF"/>
    <w:rsid w:val="5B201AD5"/>
    <w:rsid w:val="5B53462F"/>
    <w:rsid w:val="5B5E39CE"/>
    <w:rsid w:val="5CA15947"/>
    <w:rsid w:val="5CCC33C2"/>
    <w:rsid w:val="5CD55551"/>
    <w:rsid w:val="5D1652C7"/>
    <w:rsid w:val="5DDD677C"/>
    <w:rsid w:val="5E6744C0"/>
    <w:rsid w:val="5EF77AD7"/>
    <w:rsid w:val="5EFD44C9"/>
    <w:rsid w:val="5F2977D9"/>
    <w:rsid w:val="5F79170E"/>
    <w:rsid w:val="5F8C5790"/>
    <w:rsid w:val="5F9A22F2"/>
    <w:rsid w:val="5FE77290"/>
    <w:rsid w:val="60086085"/>
    <w:rsid w:val="60580D98"/>
    <w:rsid w:val="605A7A6C"/>
    <w:rsid w:val="606A1041"/>
    <w:rsid w:val="60A41C39"/>
    <w:rsid w:val="60EB21EC"/>
    <w:rsid w:val="60FC0441"/>
    <w:rsid w:val="610851A7"/>
    <w:rsid w:val="61CB7233"/>
    <w:rsid w:val="61FE7EBD"/>
    <w:rsid w:val="629A00F7"/>
    <w:rsid w:val="631A4605"/>
    <w:rsid w:val="63282FC3"/>
    <w:rsid w:val="63F81659"/>
    <w:rsid w:val="644D00AE"/>
    <w:rsid w:val="64A1198B"/>
    <w:rsid w:val="64E45563"/>
    <w:rsid w:val="65270184"/>
    <w:rsid w:val="66010F29"/>
    <w:rsid w:val="662C0832"/>
    <w:rsid w:val="66655C08"/>
    <w:rsid w:val="666D2842"/>
    <w:rsid w:val="671873C1"/>
    <w:rsid w:val="67615421"/>
    <w:rsid w:val="67B46B65"/>
    <w:rsid w:val="687421B9"/>
    <w:rsid w:val="68793B50"/>
    <w:rsid w:val="6899537B"/>
    <w:rsid w:val="68B329B4"/>
    <w:rsid w:val="68B92AEB"/>
    <w:rsid w:val="69314FE0"/>
    <w:rsid w:val="6A210FD5"/>
    <w:rsid w:val="6A4424C9"/>
    <w:rsid w:val="6A773DD3"/>
    <w:rsid w:val="6BFE521A"/>
    <w:rsid w:val="6C4B3370"/>
    <w:rsid w:val="6CD05E42"/>
    <w:rsid w:val="6CF71385"/>
    <w:rsid w:val="6D0177DA"/>
    <w:rsid w:val="6D1358DD"/>
    <w:rsid w:val="6D466B74"/>
    <w:rsid w:val="6E08543D"/>
    <w:rsid w:val="6F075692"/>
    <w:rsid w:val="6F73402A"/>
    <w:rsid w:val="6F7E4C78"/>
    <w:rsid w:val="6F882C99"/>
    <w:rsid w:val="6FD8596D"/>
    <w:rsid w:val="6FE902A7"/>
    <w:rsid w:val="702A07ED"/>
    <w:rsid w:val="70D30085"/>
    <w:rsid w:val="710944F4"/>
    <w:rsid w:val="717F4502"/>
    <w:rsid w:val="71B97C16"/>
    <w:rsid w:val="71D41D6B"/>
    <w:rsid w:val="728520A5"/>
    <w:rsid w:val="72A669EB"/>
    <w:rsid w:val="72BE6A29"/>
    <w:rsid w:val="72DB64F6"/>
    <w:rsid w:val="72EA5DB9"/>
    <w:rsid w:val="733069C1"/>
    <w:rsid w:val="73E66181"/>
    <w:rsid w:val="73E940A2"/>
    <w:rsid w:val="743A06B4"/>
    <w:rsid w:val="74E56949"/>
    <w:rsid w:val="754C00F4"/>
    <w:rsid w:val="75566269"/>
    <w:rsid w:val="75A83A52"/>
    <w:rsid w:val="762F5B2F"/>
    <w:rsid w:val="76303118"/>
    <w:rsid w:val="769448D7"/>
    <w:rsid w:val="76AF69EB"/>
    <w:rsid w:val="77ED3216"/>
    <w:rsid w:val="786E5B42"/>
    <w:rsid w:val="78F125C7"/>
    <w:rsid w:val="791B77DD"/>
    <w:rsid w:val="7958543A"/>
    <w:rsid w:val="79D30B20"/>
    <w:rsid w:val="7A5422EB"/>
    <w:rsid w:val="7A5429D6"/>
    <w:rsid w:val="7AD9253E"/>
    <w:rsid w:val="7B14634E"/>
    <w:rsid w:val="7B677567"/>
    <w:rsid w:val="7B960DDB"/>
    <w:rsid w:val="7BC05DB8"/>
    <w:rsid w:val="7BE0781D"/>
    <w:rsid w:val="7BFA53E2"/>
    <w:rsid w:val="7C0D7287"/>
    <w:rsid w:val="7C316954"/>
    <w:rsid w:val="7C320061"/>
    <w:rsid w:val="7CB82337"/>
    <w:rsid w:val="7D694DCD"/>
    <w:rsid w:val="7D6D4A99"/>
    <w:rsid w:val="7DE23519"/>
    <w:rsid w:val="7E0F27B4"/>
    <w:rsid w:val="7E627DC8"/>
    <w:rsid w:val="7EE763C9"/>
    <w:rsid w:val="7F88307F"/>
    <w:rsid w:val="7FCB0285"/>
    <w:rsid w:val="7FCF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line="700" w:lineRule="exact"/>
      <w:ind w:firstLine="0" w:firstLineChars="0"/>
      <w:jc w:val="center"/>
      <w:outlineLvl w:val="0"/>
    </w:pPr>
    <w:rPr>
      <w:rFonts w:ascii="Calibri" w:eastAsia="方正小标宋简体"/>
      <w:kern w:val="44"/>
      <w:sz w:val="44"/>
    </w:rPr>
  </w:style>
  <w:style w:type="paragraph" w:styleId="3">
    <w:name w:val="heading 2"/>
    <w:basedOn w:val="1"/>
    <w:next w:val="1"/>
    <w:qFormat/>
    <w:uiPriority w:val="0"/>
    <w:pPr>
      <w:keepNext/>
      <w:keepLines/>
      <w:outlineLvl w:val="1"/>
    </w:pPr>
    <w:rPr>
      <w:rFonts w:ascii="Arial" w:hAnsi="Arial" w:eastAsia="黑体"/>
    </w:rPr>
  </w:style>
  <w:style w:type="paragraph" w:styleId="4">
    <w:name w:val="heading 3"/>
    <w:basedOn w:val="1"/>
    <w:next w:val="1"/>
    <w:link w:val="12"/>
    <w:qFormat/>
    <w:uiPriority w:val="0"/>
    <w:pPr>
      <w:keepNext/>
      <w:keepLines/>
      <w:outlineLvl w:val="2"/>
    </w:pPr>
    <w:rPr>
      <w:rFonts w:ascii="Calibri" w:eastAsia="楷体"/>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0"/>
    <w:pPr>
      <w:ind w:firstLine="420"/>
    </w:pPr>
    <w:rPr>
      <w:rFonts w:ascii="Calibri" w:eastAsia="宋体"/>
    </w:rPr>
  </w:style>
  <w:style w:type="character" w:customStyle="1" w:styleId="12">
    <w:name w:val="标题 3 字符"/>
    <w:link w:val="4"/>
    <w:qFormat/>
    <w:uiPriority w:val="0"/>
    <w:rPr>
      <w:rFonts w:ascii="Calibri" w:hAnsi="Calibri" w:eastAsia="楷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1769</Words>
  <Characters>10088</Characters>
  <Lines>84</Lines>
  <Paragraphs>23</Paragraphs>
  <TotalTime>10</TotalTime>
  <ScaleCrop>false</ScaleCrop>
  <LinksUpToDate>false</LinksUpToDate>
  <CharactersWithSpaces>11834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2023-01-13T00:55:00Z</dcterms:created>
  <dc:creator>蒋少孺</dc:creator>
  <cp:lastModifiedBy>遵义市医疗保障局发文员（只发文不收文）</cp:lastModifiedBy>
  <cp:lastPrinted>2023-01-13T06:25:35Z</cp:lastPrinted>
  <dcterms:modified xsi:type="dcterms:W3CDTF">2023-01-13T06:31:42Z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301977D38A3F425F86954877AB7A4716</vt:lpwstr>
  </property>
</Properties>
</file>