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响应</w:t>
      </w:r>
      <w:r>
        <w:rPr>
          <w:rFonts w:hint="eastAsia"/>
          <w:b/>
          <w:bCs/>
          <w:sz w:val="36"/>
          <w:szCs w:val="36"/>
        </w:rPr>
        <w:t>文件格式</w:t>
      </w:r>
    </w:p>
    <w:p>
      <w:pPr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jc w:val="left"/>
        <w:rPr>
          <w:rFonts w:hint="eastAsia" w:ascii="宋体" w:hAnsi="宋体" w:cs="宋体"/>
          <w:kern w:val="0"/>
          <w:sz w:val="12"/>
          <w:szCs w:val="12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响应</w:t>
      </w:r>
      <w:r>
        <w:rPr>
          <w:rFonts w:hint="eastAsia" w:ascii="宋体" w:hAnsi="宋体" w:cs="宋体"/>
          <w:b/>
          <w:bCs/>
          <w:kern w:val="0"/>
          <w:sz w:val="24"/>
        </w:rPr>
        <w:t>文件格式（</w:t>
      </w:r>
      <w:r>
        <w:rPr>
          <w:rFonts w:hint="eastAsia" w:ascii="宋体" w:hAnsi="宋体" w:cs="宋体"/>
          <w:b/>
          <w:kern w:val="0"/>
          <w:sz w:val="24"/>
        </w:rPr>
        <w:t>封面）</w:t>
      </w:r>
      <w:r>
        <w:rPr>
          <w:rFonts w:hint="eastAsia" w:ascii="宋体" w:hAnsi="宋体" w:cs="宋体"/>
          <w:kern w:val="0"/>
          <w:sz w:val="24"/>
        </w:rPr>
        <w:t> </w:t>
      </w:r>
    </w:p>
    <w:p>
      <w:pPr>
        <w:pageBreakBefore w:val="0"/>
        <w:widowControl/>
        <w:kinsoku/>
        <w:overflowPunct/>
        <w:topLinePunct w:val="0"/>
        <w:autoSpaceDE/>
        <w:bidi w:val="0"/>
        <w:adjustRightInd/>
        <w:spacing w:line="560" w:lineRule="exact"/>
        <w:jc w:val="left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pageBreakBefore w:val="0"/>
        <w:kinsoku/>
        <w:overflowPunct/>
        <w:topLinePunct w:val="0"/>
        <w:autoSpaceDE/>
        <w:bidi w:val="0"/>
        <w:adjustRightInd/>
        <w:snapToGrid w:val="0"/>
        <w:spacing w:line="560" w:lineRule="exact"/>
        <w:jc w:val="center"/>
        <w:rPr>
          <w:rFonts w:hint="default" w:ascii="方正小标宋简体" w:eastAsia="方正小标宋简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黑体"/>
          <w:b w:val="0"/>
          <w:bCs/>
          <w:sz w:val="44"/>
          <w:szCs w:val="44"/>
          <w:lang w:val="en-US" w:eastAsia="zh-CN"/>
        </w:rPr>
        <w:t>机电应急物资采购</w:t>
      </w:r>
    </w:p>
    <w:p>
      <w:pPr>
        <w:pStyle w:val="2"/>
        <w:rPr>
          <w:rFonts w:hint="eastAsia"/>
        </w:rPr>
      </w:pPr>
    </w:p>
    <w:p>
      <w:pPr>
        <w:pageBreakBefore w:val="0"/>
        <w:kinsoku/>
        <w:overflowPunct/>
        <w:topLinePunct w:val="0"/>
        <w:autoSpaceDE/>
        <w:bidi w:val="0"/>
        <w:adjustRightInd/>
        <w:snapToGrid w:val="0"/>
        <w:spacing w:line="560" w:lineRule="exact"/>
        <w:jc w:val="center"/>
        <w:rPr>
          <w:rFonts w:hint="eastAsia" w:ascii="方正小标宋简体" w:eastAsia="方正小标宋简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黑体"/>
          <w:b w:val="0"/>
          <w:bCs/>
          <w:sz w:val="44"/>
          <w:szCs w:val="44"/>
          <w:lang w:val="en-US" w:eastAsia="zh-CN"/>
        </w:rPr>
        <w:t>报名响应文件</w:t>
      </w:r>
    </w:p>
    <w:p>
      <w:pPr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842" w:firstLineChars="702"/>
        <w:rPr>
          <w:rFonts w:hint="eastAsia" w:ascii="宋体" w:hAnsi="宋体" w:cs="宋体"/>
          <w:kern w:val="0"/>
          <w:sz w:val="12"/>
          <w:szCs w:val="12"/>
        </w:rPr>
      </w:pPr>
    </w:p>
    <w:p>
      <w:pPr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365"/>
        <w:jc w:val="left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 xml:space="preserve">                 </w:t>
      </w:r>
    </w:p>
    <w:p>
      <w:pPr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365"/>
        <w:jc w:val="left"/>
        <w:rPr>
          <w:rFonts w:hint="eastAsia" w:ascii="宋体" w:hAnsi="宋体" w:cs="宋体"/>
          <w:kern w:val="0"/>
          <w:sz w:val="12"/>
          <w:szCs w:val="12"/>
        </w:rPr>
      </w:pPr>
    </w:p>
    <w:p>
      <w:pPr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jc w:val="left"/>
        <w:rPr>
          <w:rFonts w:hint="eastAsia" w:ascii="宋体" w:hAnsi="宋体" w:cs="宋体"/>
          <w:kern w:val="0"/>
          <w:sz w:val="12"/>
          <w:szCs w:val="12"/>
        </w:rPr>
      </w:pPr>
    </w:p>
    <w:p>
      <w:pPr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486"/>
        <w:jc w:val="center"/>
        <w:rPr>
          <w:rFonts w:hint="eastAsia" w:ascii="宋体" w:hAnsi="宋体" w:cs="宋体"/>
          <w:kern w:val="0"/>
          <w:sz w:val="12"/>
          <w:szCs w:val="12"/>
        </w:rPr>
      </w:pPr>
      <w:r>
        <w:rPr>
          <w:rFonts w:hint="eastAsia" w:ascii="宋体" w:hAnsi="宋体" w:cs="宋体"/>
          <w:kern w:val="0"/>
          <w:sz w:val="32"/>
          <w:szCs w:val="32"/>
        </w:rPr>
        <w:t> </w:t>
      </w:r>
    </w:p>
    <w:p>
      <w:pPr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486"/>
        <w:jc w:val="left"/>
        <w:rPr>
          <w:rFonts w:hint="eastAsia" w:ascii="宋体" w:hAnsi="宋体" w:cs="宋体"/>
          <w:kern w:val="0"/>
          <w:sz w:val="12"/>
          <w:szCs w:val="12"/>
        </w:rPr>
      </w:pPr>
      <w:r>
        <w:rPr>
          <w:rFonts w:hint="eastAsia" w:ascii="宋体" w:hAnsi="宋体" w:cs="宋体"/>
          <w:kern w:val="0"/>
          <w:sz w:val="32"/>
          <w:szCs w:val="32"/>
        </w:rPr>
        <w:t> </w:t>
      </w:r>
    </w:p>
    <w:p>
      <w:pPr>
        <w:pageBreakBefore w:val="0"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项目编号</w:t>
      </w:r>
      <w:r>
        <w:rPr>
          <w:rFonts w:hint="eastAsia" w:ascii="仿宋" w:hAnsi="仿宋" w:eastAsia="仿宋" w:cs="仿宋"/>
          <w:sz w:val="28"/>
          <w:szCs w:val="28"/>
        </w:rPr>
        <w:t xml:space="preserve">：                               </w:t>
      </w:r>
    </w:p>
    <w:p>
      <w:pPr>
        <w:pageBreakBefore w:val="0"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</w:t>
      </w:r>
      <w:r>
        <w:rPr>
          <w:rFonts w:hint="eastAsia" w:ascii="仿宋" w:hAnsi="仿宋" w:eastAsia="仿宋" w:cs="仿宋"/>
          <w:sz w:val="28"/>
          <w:szCs w:val="28"/>
        </w:rPr>
        <w:t xml:space="preserve">(加盖公章)：                        </w:t>
      </w:r>
    </w:p>
    <w:p>
      <w:pPr>
        <w:pageBreakBefore w:val="0"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 xml:space="preserve">地址：              </w:t>
      </w:r>
    </w:p>
    <w:p>
      <w:pPr>
        <w:pageBreakBefore w:val="0"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                                </w:t>
      </w:r>
    </w:p>
    <w:p>
      <w:pPr>
        <w:pageBreakBefore w:val="0"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联系电话：          </w:t>
      </w:r>
    </w:p>
    <w:p>
      <w:pPr>
        <w:pageBreakBefore w:val="0"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日期:</w:t>
      </w:r>
    </w:p>
    <w:p>
      <w:pPr>
        <w:pStyle w:val="6"/>
        <w:pageBreakBefore w:val="0"/>
        <w:kinsoku/>
        <w:overflowPunct/>
        <w:topLinePunct w:val="0"/>
        <w:autoSpaceDE/>
        <w:bidi w:val="0"/>
        <w:adjustRightInd/>
        <w:spacing w:line="560" w:lineRule="exact"/>
        <w:rPr>
          <w:rFonts w:hint="eastAsia" w:ascii="仿宋" w:hAnsi="仿宋" w:eastAsia="仿宋" w:cs="仿宋"/>
        </w:rPr>
      </w:pP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5"/>
        <w:pageBreakBefore w:val="0"/>
        <w:kinsoku/>
        <w:overflowPunct/>
        <w:topLinePunct w:val="0"/>
        <w:autoSpaceDE/>
        <w:bidi w:val="0"/>
        <w:adjustRightInd/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第一部分 资格审查部分</w:t>
      </w: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jc w:val="center"/>
        <w:outlineLvl w:val="1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法定代表人身份证明及授权委托书</w:t>
      </w: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jc w:val="center"/>
        <w:outlineLvl w:val="2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80207901"/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0"/>
          <w:szCs w:val="30"/>
        </w:rPr>
        <w:t>-1 法定代表人身份证明</w:t>
      </w:r>
      <w:bookmarkEnd w:id="0"/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</w:t>
      </w: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</w:t>
      </w: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</w:t>
      </w: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（法定代表人签字）</w:t>
      </w:r>
      <w:r>
        <w:rPr>
          <w:rFonts w:hint="eastAsia" w:ascii="仿宋" w:hAnsi="仿宋" w:eastAsia="仿宋" w:cs="仿宋"/>
          <w:sz w:val="28"/>
          <w:szCs w:val="28"/>
        </w:rPr>
        <w:t xml:space="preserve"> 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（申请人名称）的法定代表人。</w:t>
      </w: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3360" w:firstLineChars="1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单位名称  </w:t>
      </w:r>
      <w:r>
        <w:rPr>
          <w:rFonts w:hint="eastAsia" w:ascii="仿宋" w:hAnsi="仿宋" w:eastAsia="仿宋" w:cs="仿宋"/>
          <w:sz w:val="28"/>
          <w:szCs w:val="28"/>
        </w:rPr>
        <w:t>（电子公章）</w:t>
      </w: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8"/>
        <w:tblW w:w="90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902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法定代表人身份证彩色扫描件或彩色复印件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902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法定代表人身份证彩色扫描件或彩色复印件</w:t>
            </w:r>
          </w:p>
        </w:tc>
      </w:tr>
    </w:tbl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注：法定代表人的签字可用亲笔签名，可使用CA印章、签名章。</w:t>
      </w:r>
      <w:bookmarkStart w:id="1" w:name="_Toc280207902"/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jc w:val="center"/>
        <w:outlineLvl w:val="2"/>
        <w:rPr>
          <w:rFonts w:hint="eastAsia" w:ascii="仿宋" w:hAnsi="仿宋" w:eastAsia="仿宋" w:cs="仿宋"/>
          <w:b/>
          <w:szCs w:val="21"/>
        </w:rPr>
      </w:pP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jc w:val="center"/>
        <w:outlineLvl w:val="2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0"/>
          <w:szCs w:val="30"/>
        </w:rPr>
        <w:t>-2 授权委托书</w:t>
      </w:r>
      <w:bookmarkEnd w:id="1"/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人名称 </w:t>
      </w:r>
    </w:p>
    <w:p>
      <w:pPr>
        <w:pStyle w:val="7"/>
        <w:pageBreakBefore w:val="0"/>
        <w:kinsoku/>
        <w:overflowPunct/>
        <w:topLinePunct w:val="0"/>
        <w:autoSpaceDE/>
        <w:bidi w:val="0"/>
        <w:adjustRightInd/>
        <w:spacing w:after="240" w:afterAutospacing="0"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本人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（姓名） 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（申请人名称） </w:t>
      </w:r>
      <w:r>
        <w:rPr>
          <w:rFonts w:hint="eastAsia" w:ascii="仿宋" w:hAnsi="仿宋" w:eastAsia="仿宋" w:cs="仿宋"/>
          <w:sz w:val="28"/>
          <w:szCs w:val="28"/>
        </w:rPr>
        <w:t xml:space="preserve"> 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（姓名） 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项目名称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电子响应文件，其法律后果由我方承担。</w:t>
      </w:r>
    </w:p>
    <w:p>
      <w:pPr>
        <w:pStyle w:val="7"/>
        <w:pageBreakBefore w:val="0"/>
        <w:kinsoku/>
        <w:overflowPunct/>
        <w:topLinePunct w:val="0"/>
        <w:autoSpaceDE/>
        <w:bidi w:val="0"/>
        <w:adjustRightInd/>
        <w:spacing w:after="240" w:afterAutospacing="0" w:line="560" w:lineRule="exact"/>
        <w:ind w:firstLine="610" w:firstLineChars="21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>
      <w:pPr>
        <w:pStyle w:val="7"/>
        <w:pageBreakBefore w:val="0"/>
        <w:kinsoku/>
        <w:overflowPunct/>
        <w:topLinePunct w:val="0"/>
        <w:autoSpaceDE/>
        <w:bidi w:val="0"/>
        <w:adjustRightInd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：(</w:t>
      </w:r>
      <w:r>
        <w:rPr>
          <w:rFonts w:hint="eastAsia" w:ascii="仿宋" w:hAnsi="仿宋" w:eastAsia="仿宋" w:cs="仿宋"/>
          <w:sz w:val="28"/>
          <w:szCs w:val="28"/>
          <w:u w:val="single"/>
        </w:rPr>
        <w:t>单位名称）     （电子公章）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pStyle w:val="7"/>
        <w:pageBreakBefore w:val="0"/>
        <w:kinsoku/>
        <w:overflowPunct/>
        <w:topLinePunct w:val="0"/>
        <w:autoSpaceDE/>
        <w:bidi w:val="0"/>
        <w:adjustRightInd/>
        <w:spacing w:line="56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（电子签章）       </w:t>
      </w:r>
    </w:p>
    <w:p>
      <w:pPr>
        <w:pStyle w:val="7"/>
        <w:pageBreakBefore w:val="0"/>
        <w:kinsoku/>
        <w:overflowPunct/>
        <w:topLinePunct w:val="0"/>
        <w:autoSpaceDE/>
        <w:bidi w:val="0"/>
        <w:adjustRightInd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</w:t>
      </w:r>
    </w:p>
    <w:p>
      <w:pPr>
        <w:pStyle w:val="7"/>
        <w:pageBreakBefore w:val="0"/>
        <w:kinsoku/>
        <w:overflowPunct/>
        <w:topLinePunct w:val="0"/>
        <w:autoSpaceDE/>
        <w:bidi w:val="0"/>
        <w:adjustRightInd/>
        <w:spacing w:line="56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>
      <w:pPr>
        <w:pStyle w:val="7"/>
        <w:pageBreakBefore w:val="0"/>
        <w:kinsoku/>
        <w:overflowPunct/>
        <w:topLinePunct w:val="0"/>
        <w:autoSpaceDE/>
        <w:bidi w:val="0"/>
        <w:adjustRightInd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7"/>
        <w:pageBreakBefore w:val="0"/>
        <w:kinsoku/>
        <w:overflowPunct/>
        <w:topLinePunct w:val="0"/>
        <w:autoSpaceDE/>
        <w:bidi w:val="0"/>
        <w:adjustRightInd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联系电话：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</w:p>
    <w:p>
      <w:pPr>
        <w:pStyle w:val="7"/>
        <w:pageBreakBefore w:val="0"/>
        <w:kinsoku/>
        <w:overflowPunct/>
        <w:topLinePunct w:val="0"/>
        <w:autoSpaceDE/>
        <w:bidi w:val="0"/>
        <w:adjustRightInd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>
      <w:pPr>
        <w:pStyle w:val="7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8"/>
        <w:tblW w:w="90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02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授权委托人身份证彩色复印件或彩色扫描件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9024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授权委托人身份证彩色复印件或彩色扫描件</w:t>
            </w:r>
          </w:p>
        </w:tc>
      </w:tr>
    </w:tbl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pacing w:line="560" w:lineRule="exact"/>
        <w:ind w:leftChars="128" w:right="0" w:right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营业执照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pacing w:line="560" w:lineRule="exact"/>
        <w:ind w:leftChars="128" w:right="0" w:righ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有独立承担民事责任的能力；具备有效的三证合一的营业执照</w:t>
      </w:r>
      <w:r>
        <w:rPr>
          <w:rFonts w:hint="eastAsia" w:ascii="仿宋" w:hAnsi="仿宋" w:eastAsia="仿宋" w:cs="仿宋"/>
          <w:spacing w:val="-4"/>
          <w:kern w:val="0"/>
          <w:sz w:val="24"/>
        </w:rPr>
        <w:t>。（扫描件加盖电子公章）</w:t>
      </w: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510"/>
        <w:rPr>
          <w:rFonts w:hint="eastAsia" w:ascii="仿宋" w:hAnsi="仿宋" w:eastAsia="仿宋" w:cs="仿宋"/>
          <w:sz w:val="24"/>
          <w:u w:val="single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三、品牌委托授权证明书（格式自拟）</w:t>
      </w: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jc w:val="center"/>
        <w:outlineLvl w:val="2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四、产品合格证明书（格式自拟）</w:t>
      </w:r>
    </w:p>
    <w:p>
      <w:pPr>
        <w:pageBreakBefore w:val="0"/>
        <w:kinsoku/>
        <w:overflowPunct/>
        <w:topLinePunct w:val="0"/>
        <w:autoSpaceDE/>
        <w:bidi w:val="0"/>
        <w:adjustRightInd/>
        <w:spacing w:line="560" w:lineRule="exact"/>
        <w:jc w:val="center"/>
        <w:outlineLvl w:val="2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Cs w:val="0"/>
          <w:caps/>
          <w:sz w:val="36"/>
          <w:szCs w:val="36"/>
          <w:lang w:eastAsia="zh-CN"/>
        </w:rPr>
      </w:pPr>
    </w:p>
    <w:p>
      <w:pPr>
        <w:pStyle w:val="4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Cs w:val="0"/>
          <w:caps/>
          <w:sz w:val="36"/>
          <w:szCs w:val="36"/>
          <w:lang w:eastAsia="zh-CN"/>
        </w:rPr>
      </w:pPr>
    </w:p>
    <w:p/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59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2" w:name="_GoBack"/>
      <w:bookmarkEnd w:id="2"/>
    </w:p>
    <w:sectPr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543E7"/>
    <w:rsid w:val="3B9B63A3"/>
    <w:rsid w:val="6345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line="460" w:lineRule="exact"/>
      <w:ind w:firstLine="510"/>
    </w:pPr>
  </w:style>
  <w:style w:type="paragraph" w:styleId="5">
    <w:name w:val="Plain Text"/>
    <w:basedOn w:val="1"/>
    <w:next w:val="1"/>
    <w:qFormat/>
    <w:uiPriority w:val="0"/>
    <w:rPr>
      <w:rFonts w:ascii="宋体"/>
      <w:szCs w:val="20"/>
    </w:rPr>
  </w:style>
  <w:style w:type="paragraph" w:styleId="6">
    <w:name w:val="Body Text Indent 2"/>
    <w:basedOn w:val="1"/>
    <w:qFormat/>
    <w:uiPriority w:val="0"/>
    <w:pPr>
      <w:spacing w:line="500" w:lineRule="exact"/>
      <w:ind w:firstLine="510"/>
    </w:pPr>
    <w:rPr>
      <w:rFonts w:ascii="宋体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2020-09-03T00:47:00Z</dcterms:created>
  <dc:creator>王国瑞</dc:creator>
  <cp:lastModifiedBy>王国瑞</cp:lastModifiedBy>
  <dcterms:modified xsi:type="dcterms:W3CDTF">2020-10-16T03:22:10Z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